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097CE8" w:rsidRPr="00DC3D88" w:rsidRDefault="00097CE8" w:rsidP="00097CE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097CE8" w:rsidRPr="00DC3D88" w:rsidRDefault="00097CE8" w:rsidP="00097CE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097CE8" w:rsidRPr="00DC3D88" w:rsidRDefault="00097CE8" w:rsidP="00097CE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97CE8" w:rsidRPr="00DC3D88" w:rsidRDefault="00097CE8" w:rsidP="00097CE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4684"/>
        <w:gridCol w:w="4956"/>
      </w:tblGrid>
      <w:tr w:rsidR="00AC0013" w:rsidRPr="00DC3D88" w:rsidTr="00AE28D6">
        <w:tc>
          <w:tcPr>
            <w:tcW w:w="4684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4956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  <w:t>УТВЕРЖДАЮ</w:t>
            </w:r>
          </w:p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kern w:val="2"/>
                <w:sz w:val="24"/>
                <w:szCs w:val="24"/>
                <w:lang w:eastAsia="en-US"/>
              </w:rPr>
            </w:pPr>
          </w:p>
        </w:tc>
      </w:tr>
      <w:tr w:rsidR="00AC0013" w:rsidRPr="00DC3D88" w:rsidTr="00AE28D6">
        <w:tc>
          <w:tcPr>
            <w:tcW w:w="4684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Руководитель образовательной программы</w:t>
            </w:r>
          </w:p>
        </w:tc>
        <w:tc>
          <w:tcPr>
            <w:tcW w:w="4956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Декан </w:t>
            </w:r>
            <w:proofErr w:type="spellStart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>агроинженерного</w:t>
            </w:r>
            <w:proofErr w:type="spellEnd"/>
            <w:r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  <w:t xml:space="preserve"> факультета</w:t>
            </w:r>
          </w:p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kern w:val="2"/>
                <w:sz w:val="24"/>
                <w:szCs w:val="24"/>
                <w:lang w:eastAsia="en-US"/>
              </w:rPr>
            </w:pPr>
          </w:p>
        </w:tc>
      </w:tr>
      <w:tr w:rsidR="00AC0013" w:rsidRPr="00DC3D88" w:rsidTr="00AE28D6">
        <w:tc>
          <w:tcPr>
            <w:tcW w:w="4684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А.В. Евлоев__</w:t>
            </w:r>
          </w:p>
        </w:tc>
        <w:tc>
          <w:tcPr>
            <w:tcW w:w="4956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_____________/__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М.Т. </w:t>
            </w:r>
            <w:proofErr w:type="spellStart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Агиева</w:t>
            </w:r>
            <w:proofErr w:type="spellEnd"/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>__</w:t>
            </w:r>
          </w:p>
        </w:tc>
      </w:tr>
      <w:tr w:rsidR="00AC0013" w:rsidRPr="00DC3D88" w:rsidTr="00AE28D6">
        <w:tc>
          <w:tcPr>
            <w:tcW w:w="4684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_06_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  <w:tc>
          <w:tcPr>
            <w:tcW w:w="4956" w:type="dxa"/>
            <w:shd w:val="clear" w:color="auto" w:fill="auto"/>
          </w:tcPr>
          <w:p w:rsidR="00AC0013" w:rsidRDefault="00AC0013" w:rsidP="0036756E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от «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14__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kern w:val="2"/>
                <w:sz w:val="24"/>
                <w:szCs w:val="24"/>
                <w:u w:val="single"/>
                <w:lang w:eastAsia="en-US"/>
              </w:rPr>
              <w:t xml:space="preserve">     ___марта         </w:t>
            </w:r>
            <w:r>
              <w:rPr>
                <w:rFonts w:ascii="Times New Roman" w:hAnsi="Times New Roman"/>
                <w:kern w:val="2"/>
                <w:sz w:val="24"/>
                <w:szCs w:val="24"/>
                <w:lang w:eastAsia="en-US"/>
              </w:rPr>
              <w:t>2025 г.</w:t>
            </w:r>
          </w:p>
        </w:tc>
      </w:tr>
    </w:tbl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CF4331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 xml:space="preserve">.В.ДВ.08.02  </w:t>
      </w:r>
      <w:proofErr w:type="spellStart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 xml:space="preserve">  промышленные  установки</w:t>
      </w: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35D42" w:rsidRDefault="00B35D42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35D42" w:rsidRPr="00CF4331" w:rsidRDefault="00B35D42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F4331" w:rsidRPr="002B39F1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Направление подготовки</w:t>
      </w:r>
      <w:r w:rsidR="00B35D42" w:rsidRPr="002B39F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35D42" w:rsidRPr="002B39F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B35D42" w:rsidRPr="002B39F1">
        <w:rPr>
          <w:rFonts w:ascii="Times New Roman" w:hAnsi="Times New Roman"/>
          <w:sz w:val="24"/>
          <w:szCs w:val="24"/>
        </w:rPr>
        <w:t>)</w:t>
      </w:r>
    </w:p>
    <w:p w:rsidR="00CF4331" w:rsidRPr="00BB4333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BB4333">
        <w:rPr>
          <w:rFonts w:ascii="Times New Roman" w:hAnsi="Times New Roman"/>
          <w:b/>
          <w:sz w:val="24"/>
          <w:szCs w:val="24"/>
          <w:u w:val="single"/>
        </w:rPr>
        <w:t xml:space="preserve">13.03.02  Электроэнергетика и электротехника </w:t>
      </w:r>
    </w:p>
    <w:p w:rsidR="00CF4331" w:rsidRPr="002B39F1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F4331" w:rsidRPr="002B39F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F4331" w:rsidRPr="002B39F1" w:rsidRDefault="00B35D42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Направленность (П</w:t>
      </w:r>
      <w:r w:rsidR="00CF4331" w:rsidRPr="002B39F1">
        <w:rPr>
          <w:rFonts w:ascii="Times New Roman" w:hAnsi="Times New Roman"/>
          <w:sz w:val="24"/>
          <w:szCs w:val="24"/>
        </w:rPr>
        <w:t>рофиль подготовки)</w:t>
      </w:r>
    </w:p>
    <w:p w:rsidR="00CF4331" w:rsidRPr="00BB4333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4333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CF4331" w:rsidRPr="002B39F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2B39F1" w:rsidRDefault="00CF4331" w:rsidP="00CF433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F4331" w:rsidRPr="002B39F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Квалификация выпускника</w:t>
      </w:r>
    </w:p>
    <w:p w:rsidR="00CF4331" w:rsidRPr="00BB4333" w:rsidRDefault="00B35D42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B4333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CF4331" w:rsidRPr="00BB4333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CF4331" w:rsidRPr="002B39F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F4331" w:rsidRPr="002B39F1" w:rsidRDefault="00CF4331" w:rsidP="00CF4331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CF4331" w:rsidRPr="002B39F1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Форма обучения</w:t>
      </w:r>
    </w:p>
    <w:p w:rsidR="00CF4331" w:rsidRPr="00BB4333" w:rsidRDefault="00B35D42" w:rsidP="00CF433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4333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CF4331" w:rsidRPr="00BB4333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CF4331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D1ACB" w:rsidRDefault="00206886" w:rsidP="00CF43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Магас, </w:t>
      </w:r>
      <w:r w:rsidR="00744657">
        <w:rPr>
          <w:rFonts w:ascii="Times New Roman" w:hAnsi="Times New Roman"/>
          <w:sz w:val="24"/>
          <w:szCs w:val="24"/>
        </w:rPr>
        <w:t>2025</w:t>
      </w:r>
      <w:r w:rsidR="0069207F">
        <w:rPr>
          <w:rFonts w:ascii="Times New Roman" w:hAnsi="Times New Roman"/>
          <w:sz w:val="24"/>
          <w:szCs w:val="24"/>
        </w:rPr>
        <w:t>г</w:t>
      </w:r>
    </w:p>
    <w:p w:rsidR="000D1ACB" w:rsidRDefault="000D1A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F4331" w:rsidRPr="00CF4331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F4331" w:rsidRPr="000B4127" w:rsidRDefault="00CF4331" w:rsidP="00CF433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55F08" w:rsidRDefault="00D55F0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D55F08" w:rsidRDefault="00D55F0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F4331" w:rsidRDefault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D55F08" w:rsidRDefault="00D55F0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D55F08" w:rsidRDefault="00CF4331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D55F08" w:rsidRDefault="00CF4331">
      <w:pPr>
        <w:spacing w:after="0" w:line="240" w:lineRule="auto"/>
        <w:ind w:left="426"/>
        <w:contextualSpacing/>
        <w:jc w:val="both"/>
      </w:pPr>
      <w:r>
        <w:rPr>
          <w:rFonts w:ascii="Times New Roman" w:hAnsi="Times New Roman"/>
          <w:sz w:val="24"/>
          <w:szCs w:val="24"/>
        </w:rPr>
        <w:t xml:space="preserve">Целями освоения дисциплины (модуля) </w:t>
      </w:r>
      <w:r>
        <w:rPr>
          <w:rFonts w:ascii="Times New Roman" w:hAnsi="Times New Roman"/>
          <w:b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Электротехнологические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и промышленные установки»</w:t>
      </w:r>
      <w:r>
        <w:rPr>
          <w:rFonts w:ascii="Times New Roman" w:hAnsi="Times New Roman"/>
          <w:sz w:val="24"/>
          <w:szCs w:val="24"/>
        </w:rPr>
        <w:t xml:space="preserve">  являются - </w:t>
      </w:r>
      <w:r>
        <w:rPr>
          <w:rStyle w:val="fontstyle01"/>
        </w:rPr>
        <w:t>формирование знаний по физическим основам, принципам действия, определению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основных параметров, схемным конструкторским решениям и управлению работой основных промышленных типов </w:t>
      </w:r>
      <w:proofErr w:type="spellStart"/>
      <w:r>
        <w:rPr>
          <w:rStyle w:val="fontstyle01"/>
        </w:rPr>
        <w:t>электротехнологических</w:t>
      </w:r>
      <w:proofErr w:type="spellEnd"/>
      <w:r>
        <w:rPr>
          <w:rStyle w:val="fontstyle01"/>
        </w:rPr>
        <w:t xml:space="preserve"> установок.</w:t>
      </w:r>
    </w:p>
    <w:p w:rsidR="00D55F08" w:rsidRDefault="00CF4331">
      <w:pPr>
        <w:spacing w:after="0" w:line="240" w:lineRule="auto"/>
        <w:ind w:left="426"/>
        <w:contextualSpacing/>
      </w:pP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21"/>
        </w:rPr>
        <w:t>Задачи изучения дисциплины: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br/>
      </w:r>
      <w:r>
        <w:rPr>
          <w:rStyle w:val="fontstyle01"/>
        </w:rPr>
        <w:t>- основные понятия физико-технических основ электротермии, электротермические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установки и область их применения,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- электрооборудование печей сопротивления; электродуговых печей электрошлаковые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установки; установки контактной сварки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- электролизные установки: электрооборудование, источники питания; применение в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машиностроении</w:t>
      </w:r>
      <w:proofErr w:type="gramStart"/>
      <w:r>
        <w:rPr>
          <w:rStyle w:val="fontstyle01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- </w:t>
      </w:r>
      <w:proofErr w:type="spellStart"/>
      <w:proofErr w:type="gramStart"/>
      <w:r>
        <w:rPr>
          <w:rStyle w:val="fontstyle01"/>
        </w:rPr>
        <w:t>э</w:t>
      </w:r>
      <w:proofErr w:type="gramEnd"/>
      <w:r>
        <w:rPr>
          <w:rStyle w:val="fontstyle01"/>
        </w:rPr>
        <w:t>лектрохимико-механическая</w:t>
      </w:r>
      <w:proofErr w:type="spellEnd"/>
      <w:r>
        <w:rPr>
          <w:rStyle w:val="fontstyle01"/>
        </w:rPr>
        <w:t xml:space="preserve"> обработка в электролитах: анодно-абразивная; </w:t>
      </w:r>
      <w:proofErr w:type="spellStart"/>
      <w:r>
        <w:rPr>
          <w:rStyle w:val="fontstyle01"/>
        </w:rPr>
        <w:t>анодномеханическая</w:t>
      </w:r>
      <w:proofErr w:type="spellEnd"/>
      <w:r>
        <w:rPr>
          <w:rStyle w:val="fontstyle01"/>
        </w:rPr>
        <w:t>. Основы электронно-ионной технологии; электростатические промышленные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установки.</w:t>
      </w:r>
    </w:p>
    <w:p w:rsidR="00D55F08" w:rsidRDefault="00D55F08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Место дисциплины в структуре ОПОП бакалавриата</w:t>
      </w: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Дисциплин  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промышленные установки» </w:t>
      </w:r>
      <w:r>
        <w:rPr>
          <w:rFonts w:ascii="Times New Roman" w:hAnsi="Times New Roman"/>
          <w:color w:val="000000"/>
          <w:sz w:val="24"/>
          <w:szCs w:val="24"/>
        </w:rPr>
        <w:t xml:space="preserve"> входит в часть, формируемую участниками образовательных отношений  дисциплин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выборуосновной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профессиональной образовательной программы бакалавриата по направлению подготовки  13.03.02 «Электроэнергетика и электротехника»,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изучается в 8 семестре. Индекс дисциплины  </w:t>
      </w:r>
      <w:r>
        <w:rPr>
          <w:rFonts w:ascii="Times New Roman" w:hAnsi="Times New Roman"/>
          <w:sz w:val="24"/>
          <w:szCs w:val="24"/>
        </w:rPr>
        <w:t>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.В.ДВ.08.02</w:t>
      </w: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промышленные установки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предшествующими дисциплинами и сроки их изучения</w:t>
      </w:r>
    </w:p>
    <w:p w:rsidR="00D55F08" w:rsidRDefault="00CF4331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214" w:type="dxa"/>
        <w:tblInd w:w="32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0"/>
        <w:gridCol w:w="5532"/>
        <w:gridCol w:w="1842"/>
      </w:tblGrid>
      <w:tr w:rsidR="00D55F08">
        <w:trPr>
          <w:trHeight w:hRule="exact" w:val="1186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Электротехнологические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промышленные установки»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D55F08">
        <w:trPr>
          <w:trHeight w:hRule="exact" w:val="396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Б1.В.ДВ.06.02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автоматического управления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55F08">
        <w:trPr>
          <w:trHeight w:hRule="exact" w:val="423"/>
        </w:trPr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Б1.О.12.05</w:t>
            </w:r>
          </w:p>
        </w:tc>
        <w:tc>
          <w:tcPr>
            <w:tcW w:w="5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D55F08" w:rsidRDefault="00D55F08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D55F08" w:rsidRDefault="00D55F08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D55F08" w:rsidRDefault="00CF4331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промышленные установки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>о смежными дисциплинами</w:t>
      </w:r>
    </w:p>
    <w:p w:rsidR="00D55F08" w:rsidRDefault="00CF4331">
      <w:pPr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2.3.</w:t>
      </w:r>
    </w:p>
    <w:tbl>
      <w:tblPr>
        <w:tblW w:w="9214" w:type="dxa"/>
        <w:tblInd w:w="32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04"/>
        <w:gridCol w:w="5523"/>
        <w:gridCol w:w="1887"/>
      </w:tblGrid>
      <w:tr w:rsidR="00D55F08">
        <w:trPr>
          <w:trHeight w:hRule="exact" w:val="1022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дисциплины</w:t>
            </w:r>
          </w:p>
        </w:tc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>Дисциплины, смежные с дисциплиной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лектротехнологические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промышленные установки»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Семестр</w:t>
            </w:r>
          </w:p>
        </w:tc>
      </w:tr>
      <w:tr w:rsidR="00D55F08">
        <w:trPr>
          <w:trHeight w:hRule="exact" w:val="699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Б1.О.13.02</w:t>
            </w:r>
          </w:p>
        </w:tc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Силовая электроника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5F08">
        <w:trPr>
          <w:trHeight w:hRule="exact" w:val="298"/>
        </w:trPr>
        <w:tc>
          <w:tcPr>
            <w:tcW w:w="1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Б1.В.ДВ.04.01</w:t>
            </w:r>
          </w:p>
        </w:tc>
        <w:tc>
          <w:tcPr>
            <w:tcW w:w="5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Надежность электроснабжения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55F08" w:rsidRDefault="00CF4331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D55F08" w:rsidRDefault="00D55F08">
      <w:pPr>
        <w:tabs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CF4331">
      <w:pPr>
        <w:numPr>
          <w:ilvl w:val="0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и промышленные установки»</w:t>
      </w:r>
    </w:p>
    <w:p w:rsidR="00D55F08" w:rsidRDefault="00CF4331" w:rsidP="00886F2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 по данному направлению: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73"/>
        <w:gridCol w:w="2267"/>
        <w:gridCol w:w="3400"/>
        <w:gridCol w:w="2983"/>
      </w:tblGrid>
      <w:tr w:rsidR="00FC409B" w:rsidRPr="00FC409B" w:rsidTr="007A7B8C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FC409B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>должен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FC409B" w:rsidRPr="00FC409B" w:rsidTr="007A7B8C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9B" w:rsidRPr="00FC409B" w:rsidTr="007A7B8C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9B" w:rsidRPr="00FC409B" w:rsidTr="007A7B8C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9B" w:rsidRPr="00FC409B" w:rsidTr="007A7B8C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9B" w:rsidRPr="00FC409B" w:rsidTr="007A7B8C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9B" w:rsidRPr="00FC409B" w:rsidTr="007A7B8C">
        <w:trPr>
          <w:trHeight w:val="508"/>
        </w:trPr>
        <w:tc>
          <w:tcPr>
            <w:tcW w:w="127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>ПК-4.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123055296"/>
            <w:proofErr w:type="gramStart"/>
            <w:r w:rsidRPr="00FC409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409B">
              <w:rPr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  <w:bookmarkEnd w:id="0"/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ПК-4.2. Осуществляет проверку качества выполняемых работ по монтажу, наладке, эксплуатации энергетического и электротехнического оборудования.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 наладке, эксплуатации энергетического и электротехнического оборудования.</w:t>
            </w:r>
          </w:p>
        </w:tc>
      </w:tr>
      <w:tr w:rsidR="00FC409B" w:rsidRPr="00FC409B" w:rsidTr="007A7B8C">
        <w:trPr>
          <w:trHeight w:val="306"/>
        </w:trPr>
        <w:tc>
          <w:tcPr>
            <w:tcW w:w="12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>ПК-5.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" w:name="_Hlk123055425"/>
            <w:r w:rsidRPr="00FC409B">
              <w:rPr>
                <w:rFonts w:ascii="Times New Roman" w:hAnsi="Times New Roman"/>
                <w:sz w:val="24"/>
                <w:szCs w:val="24"/>
              </w:rPr>
              <w:t xml:space="preserve">Способен разрабатывать проектную и рабочую документации простых узлов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электроснабжения объектов капитального строительства. </w:t>
            </w:r>
            <w:bookmarkEnd w:id="1"/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ПК-5.1.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lastRenderedPageBreak/>
              <w:t>простых узлов системы электроснабжения объектов капитального строительства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читать и составлять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lastRenderedPageBreak/>
              <w:t>схемы систем электроснабжения;</w:t>
            </w:r>
          </w:p>
          <w:p w:rsidR="00FC409B" w:rsidRPr="00FC409B" w:rsidRDefault="00FC409B" w:rsidP="00FC409B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 xml:space="preserve">Владеть: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навыками чтения и составления схем систем электроснабжения, расчета электрических нагрузок; </w:t>
            </w:r>
          </w:p>
        </w:tc>
      </w:tr>
    </w:tbl>
    <w:p w:rsidR="00516EDA" w:rsidRDefault="00516EDA" w:rsidP="00516E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516EDA" w:rsidRPr="00516EDA" w:rsidRDefault="00516EDA" w:rsidP="00516EDA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Pr="00516EDA" w:rsidRDefault="00CF4331" w:rsidP="00516EDA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516EDA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 w:rsidRPr="00516EDA"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proofErr w:type="spellStart"/>
      <w:r w:rsidRPr="00516EDA"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 w:rsidRPr="00516EDA">
        <w:rPr>
          <w:rFonts w:ascii="Times New Roman" w:hAnsi="Times New Roman"/>
          <w:b/>
          <w:bCs/>
          <w:sz w:val="24"/>
          <w:szCs w:val="24"/>
          <w:u w:val="single"/>
        </w:rPr>
        <w:t xml:space="preserve"> и промышленные установки»</w:t>
      </w: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b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0112ED" w:rsidTr="00EE2310">
        <w:tc>
          <w:tcPr>
            <w:tcW w:w="8139" w:type="dxa"/>
            <w:gridSpan w:val="10"/>
          </w:tcPr>
          <w:p w:rsidR="000112ED" w:rsidRDefault="000112ED" w:rsidP="00EE2310">
            <w:pPr>
              <w:jc w:val="center"/>
            </w:pPr>
            <w:r>
              <w:t>Семестр -8</w:t>
            </w:r>
          </w:p>
        </w:tc>
      </w:tr>
      <w:tr w:rsidR="000112ED" w:rsidRPr="007F1034" w:rsidTr="00EE2310">
        <w:trPr>
          <w:trHeight w:val="1312"/>
        </w:trPr>
        <w:tc>
          <w:tcPr>
            <w:tcW w:w="928" w:type="dxa"/>
          </w:tcPr>
          <w:p w:rsidR="000112ED" w:rsidRPr="007F1034" w:rsidRDefault="000112ED" w:rsidP="00EE2310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0112ED" w:rsidRPr="007F1034" w:rsidRDefault="000112ED" w:rsidP="00EE2310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0112ED" w:rsidRPr="007F1034" w:rsidRDefault="000112ED" w:rsidP="00EE2310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0112ED" w:rsidTr="00EE2310">
        <w:trPr>
          <w:trHeight w:val="1164"/>
        </w:trPr>
        <w:tc>
          <w:tcPr>
            <w:tcW w:w="928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</w:p>
        </w:tc>
        <w:tc>
          <w:tcPr>
            <w:tcW w:w="645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79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75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5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653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0112ED" w:rsidRDefault="000112ED" w:rsidP="00EE231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601"/>
        <w:gridCol w:w="251"/>
        <w:gridCol w:w="425"/>
        <w:gridCol w:w="424"/>
        <w:gridCol w:w="429"/>
        <w:gridCol w:w="422"/>
        <w:gridCol w:w="425"/>
        <w:gridCol w:w="430"/>
        <w:gridCol w:w="422"/>
        <w:gridCol w:w="423"/>
        <w:gridCol w:w="426"/>
      </w:tblGrid>
      <w:tr w:rsidR="00D55F08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08" w:rsidRDefault="00CF433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55F08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D55F08" w:rsidRDefault="00D55F0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D55F0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акт.раб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работа(про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D55F08">
        <w:trPr>
          <w:cantSplit/>
          <w:trHeight w:hRule="exact" w:val="447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Электротермические установки для нагрева и плавления</w:t>
            </w:r>
          </w:p>
        </w:tc>
      </w:tr>
      <w:tr w:rsidR="00D55F08">
        <w:trPr>
          <w:cantSplit/>
          <w:trHeight w:hRule="exact" w:val="95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Общие понятия и определения.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понятия. Классификация установок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56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1.3.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Электрические печи сопротивления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Электроустановки индукционного нагрева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диэлектрического и электронно-лучевого нагрева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электродугового нагрева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2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питания нагревательных установок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1.8.Особенности эксплуатации нагревательных установок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Установки для электрофизических, электромеханических и других методов обработки матери</w:t>
            </w:r>
          </w:p>
        </w:tc>
      </w:tr>
      <w:tr w:rsidR="00D55F08">
        <w:trPr>
          <w:cantSplit/>
          <w:trHeight w:hRule="exact" w:val="97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Ультразвуковая обработка материалов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130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электрофизической и электрохимической обработки материалов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Электрокинетические методы обработки материалов</w:t>
            </w:r>
          </w:p>
        </w:tc>
      </w:tr>
      <w:tr w:rsidR="00D55F08">
        <w:trPr>
          <w:cantSplit/>
          <w:trHeight w:hRule="exact" w:val="99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электронной технологии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6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Установки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обработки металлов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53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F08" w:rsidRDefault="00CF4331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и промышленные установки»</w:t>
      </w: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__6__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__216__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567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7"/>
        <w:gridCol w:w="2978"/>
        <w:gridCol w:w="422"/>
        <w:gridCol w:w="427"/>
        <w:gridCol w:w="426"/>
        <w:gridCol w:w="426"/>
        <w:gridCol w:w="425"/>
        <w:gridCol w:w="225"/>
        <w:gridCol w:w="485"/>
        <w:gridCol w:w="359"/>
        <w:gridCol w:w="426"/>
        <w:gridCol w:w="425"/>
        <w:gridCol w:w="428"/>
        <w:gridCol w:w="421"/>
        <w:gridCol w:w="426"/>
        <w:gridCol w:w="425"/>
        <w:gridCol w:w="427"/>
        <w:gridCol w:w="428"/>
        <w:gridCol w:w="421"/>
      </w:tblGrid>
      <w:tr w:rsidR="00D55F08">
        <w:trPr>
          <w:cantSplit/>
          <w:trHeight w:hRule="exact" w:val="833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№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F08" w:rsidRDefault="00CF433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2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6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D55F08">
        <w:trPr>
          <w:cantSplit/>
          <w:trHeight w:hRule="exact" w:val="59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D55F08" w:rsidRDefault="00D55F0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6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6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939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D55F08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акт.раб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работа(про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D55F08" w:rsidRDefault="00CF433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D55F08">
        <w:trPr>
          <w:cantSplit/>
          <w:trHeight w:hRule="exact" w:val="447"/>
        </w:trPr>
        <w:tc>
          <w:tcPr>
            <w:tcW w:w="10566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Электротермические установки для нагрева и плавления.</w:t>
            </w:r>
          </w:p>
        </w:tc>
      </w:tr>
      <w:tr w:rsidR="00D55F08">
        <w:trPr>
          <w:cantSplit/>
          <w:trHeight w:hRule="exact" w:val="95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Общие понятия и определения.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понятия. Классификация установок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56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1.3.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Электрические печи сопротивления.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Электроустановки индукционного нагрева.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диэлектрического и электронно-лучевого. нагрева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электродугового нагрева.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24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питания нагревательных установок.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1.8.Особенности эксплуатации нагревательных. установок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10566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Установки для электрофизических, электромеханических и других методов обработки матери</w:t>
            </w:r>
          </w:p>
        </w:tc>
      </w:tr>
      <w:tr w:rsidR="00D55F08">
        <w:trPr>
          <w:cantSplit/>
          <w:trHeight w:hRule="exact" w:val="978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Ультразвуковая обработка материалов.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1305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электрофизической и электрохимической обработки материалов.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10566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Электрокинетические методы обработки материалов.</w:t>
            </w:r>
          </w:p>
        </w:tc>
      </w:tr>
      <w:tr w:rsidR="00D55F08">
        <w:trPr>
          <w:cantSplit/>
          <w:trHeight w:hRule="exact" w:val="99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электронной технологии.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86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Установки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обработки металлов.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53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189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8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D55F08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55F08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D55F08" w:rsidRDefault="00D55F08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D55F08" w:rsidRDefault="00CF433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b"/>
        <w:tblW w:w="9747" w:type="dxa"/>
        <w:tblLayout w:type="fixed"/>
        <w:tblLook w:val="04A0"/>
      </w:tblPr>
      <w:tblGrid>
        <w:gridCol w:w="812"/>
        <w:gridCol w:w="4116"/>
        <w:gridCol w:w="4819"/>
      </w:tblGrid>
      <w:tr w:rsidR="00D55F08">
        <w:tc>
          <w:tcPr>
            <w:tcW w:w="812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6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819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темы</w:t>
            </w:r>
          </w:p>
        </w:tc>
      </w:tr>
      <w:tr w:rsidR="00D55F08">
        <w:tc>
          <w:tcPr>
            <w:tcW w:w="812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6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Электротермические установки для нагрева и плавления</w:t>
            </w:r>
          </w:p>
        </w:tc>
        <w:tc>
          <w:tcPr>
            <w:tcW w:w="4819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Введение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Общие понятия и определения. Роль электротермических установок и доля в структуре электропотребления промышленного предприятия.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Основные понятия.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установок. Классификация электротермических установок. Физико-технические основы электротермии: электротермические установки и область их применения; теплопередача в электротермических установках; материалы, применяемые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электропечестроении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Электрические печи сопротивления.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Установки нагрева сопротивлением: физическая сущность электрического сопротивления; нагревательные элементы, установки,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электроотопление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электрообогрев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электрические печи сопротивления, электрооборудование печей сопротивления; электрошлаковые установки. Определение электрической мощности и особенности электроснабжения печей сопротивления различного назначения.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Электроустановки индукционного нагрева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Физико-технические основы индукционного нагрева. Принцип действия, устройство и классификация установок. Особенности электроснабжения и оборудование для питания индукционных печей. Достоинства и недостатки. Области применения.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расчета и выбора оборудования.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5. Установки диэлектрического и электронно-лучевого нагрева.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Физико-технические основы диэлектрического нагрева. Принцип действия, устройство и классификация установок. Особенности электроснабжения и оборудование. Достоинства и недостатки. Области применения. Особенности расчета и выбора оборудования. Установки электроннолучевого нагрева: физико-химические основы; конструкции ЭЛУ; технологическое применение. Оптические квантовые генераторы (лазеры): основные принципы работы; типы лазеров.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Установки электродугового нагрева.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теории и свойства дугового разряда: структура электродугового разряда; закономерности электродугового столба; особенности дуги переменного тока; устойчивость и регулирование параметров электрической дуги. Электродуговые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руднотермические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печи: классификация дуговых печей; рабочие режимы и характеристики электродуговых печей; ДСП в системе электроснабжения; электрический баланс ДСП;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термические печи. Вакуумные дуговые печи: область применения, устройство; электрооборудование. Плазменные технологические процессы и установки: устройства для получения низкотемпературной плазмы и область их применения. Установки дуговой электрической сварки: источники питания; ручная дуговая сварка; установки механизированной и автоматической сварки.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Источники питания нагревательных установок</w:t>
            </w:r>
            <w:r>
              <w:rPr>
                <w:rFonts w:ascii="Times New Roman" w:hAnsi="Times New Roman"/>
                <w:sz w:val="24"/>
                <w:szCs w:val="24"/>
              </w:rPr>
              <w:t>. Классификация, типы, устройство, принцип действия и области применения однофазных силовых трансформаторов. Использование и основные технические характеристики однофазных автотрансформаторов. Схемы принцип действия сварочных выпрямительных установок, сварочных генераторов постоянного тока и сварочных трансформаторов.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 Особенности эксплуатации нагревательных установок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безопасности при обслуживании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электронагревательных установок. Требования к квалификации обслуживающего персонала. Влияние на окружающую среду и способы устранения негативных факторов.</w:t>
            </w:r>
          </w:p>
        </w:tc>
      </w:tr>
      <w:tr w:rsidR="00D55F08">
        <w:tc>
          <w:tcPr>
            <w:tcW w:w="812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16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Установки для электрофизических, электромеханических и других методов обработки материал</w:t>
            </w:r>
          </w:p>
        </w:tc>
        <w:tc>
          <w:tcPr>
            <w:tcW w:w="4819" w:type="dxa"/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9. Ультразвуковая обработка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. Природа ультразвука. Явления в средах при обработке их ультразвуком. Промышленное использование, оборудование для выработки ультразвуковых колебаний. Особенности электроснабжения установок с использованием ультразвуковых генераторов.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10. Установки электрофизической и электрохимической обработки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Электролизные установки: электрооборудование, источники питания; применение в машиностроении. Электроэрозионная обработка металлов: общая характеристика и физические основы процесса; разновидности электроэрозионной обработки и элементы ее оборудования.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Электрохимико-механическая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обработка в электролитах: анодно-абразивная; анодно-механическая.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11. Электрокинетические методы обработки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электронно-ионной технологии; электростатические промышленные установки; электрооборудование и источники питания электростатических типовых установок. Установки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обработки металлов: физико-химические основы; элементы оборудования; примеры применения. Электрогидравлическая обработка материалов. Ультразвуковые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электротехнологические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установки.</w:t>
            </w:r>
          </w:p>
        </w:tc>
      </w:tr>
      <w:tr w:rsidR="00D55F08">
        <w:tc>
          <w:tcPr>
            <w:tcW w:w="812" w:type="dxa"/>
            <w:tcBorders>
              <w:top w:val="nil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6" w:type="dxa"/>
            <w:tcBorders>
              <w:top w:val="nil"/>
            </w:tcBorders>
          </w:tcPr>
          <w:p w:rsidR="00D55F08" w:rsidRDefault="00D55F0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D55F08" w:rsidRDefault="00CF43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11. Электрокинетические методы обработки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электронно-ионной технологии; электростатические промышленные установки; электрооборудование и источники питания электростатических типовых установок. Установки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обработки металлов: физико-химические основы; элементы оборудования; примеры применения. Электрогидравлическая обработка материалов. Ультразвуковые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электротехнологические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установки.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D55F08" w:rsidRDefault="00D55F0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55F08" w:rsidRDefault="00CF4331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D55F08" w:rsidRDefault="00CF433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D55F08" w:rsidRDefault="00CF433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D55F08" w:rsidRDefault="00CF433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D55F08" w:rsidRDefault="00CF4331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D55F08" w:rsidRDefault="00D55F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6"/>
        <w:gridCol w:w="2218"/>
        <w:gridCol w:w="1627"/>
        <w:gridCol w:w="1739"/>
        <w:gridCol w:w="1805"/>
        <w:gridCol w:w="1815"/>
      </w:tblGrid>
      <w:tr w:rsidR="00D55F08">
        <w:trPr>
          <w:trHeight w:val="1396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2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D55F08" w:rsidRDefault="00D55F0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D55F08" w:rsidRDefault="00D55F0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D55F08" w:rsidRDefault="00D55F0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D55F08" w:rsidRDefault="00D55F0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5F08">
        <w:trPr>
          <w:trHeight w:val="3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Электротермические установки для нагрева и плавления.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электротермические установки для нагрева и плавления.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D55F08">
        <w:trPr>
          <w:trHeight w:val="3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Установки для электрофизических, электромеханических и других методов обработки материал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основными установками  для электрофизических, электромеханических и других методов обработки материал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55F08">
        <w:trPr>
          <w:trHeight w:val="3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Электрокинетические методы обработки материалов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электрокинетические методы обработки материалов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6.2. Методические указания по организации самостоятельной работы студентов</w:t>
      </w:r>
    </w:p>
    <w:p w:rsidR="00D55F08" w:rsidRDefault="00CF4331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Учебным </w:t>
      </w:r>
      <w:r w:rsidR="00323A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планом направления подготовки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13.03.02 «Электроэнергетика и электротехника»  по дисциплине «</w:t>
      </w:r>
      <w:proofErr w:type="spellStart"/>
      <w:r>
        <w:rPr>
          <w:rFonts w:ascii="Times New Roman" w:hAnsi="Times New Roman"/>
          <w:bCs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промышленные установки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b/>
          <w:i/>
          <w:color w:val="000000"/>
        </w:rPr>
        <w:t>Коллоквиу</w:t>
      </w:r>
      <w:proofErr w:type="gramStart"/>
      <w:r>
        <w:rPr>
          <w:b/>
          <w:i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b/>
          <w:i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b/>
          <w:i/>
          <w:color w:val="000000"/>
        </w:rPr>
        <w:t>От студента требуется:</w:t>
      </w:r>
    </w:p>
    <w:p w:rsidR="00D55F08" w:rsidRDefault="00CF4331">
      <w:pPr>
        <w:pStyle w:val="aa"/>
        <w:numPr>
          <w:ilvl w:val="0"/>
          <w:numId w:val="11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D55F08" w:rsidRDefault="00CF4331">
      <w:pPr>
        <w:pStyle w:val="aa"/>
        <w:numPr>
          <w:ilvl w:val="0"/>
          <w:numId w:val="11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i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i/>
          <w:color w:val="000000"/>
        </w:rPr>
        <w:t> 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5.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i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i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</w:t>
      </w:r>
      <w:r>
        <w:rPr>
          <w:color w:val="000000"/>
        </w:rPr>
        <w:lastRenderedPageBreak/>
        <w:t xml:space="preserve">проблемы и высказать свое отношение к прочитанному и свои сомнения, а также знает, как убедить преподавателя в правоте своих суждений. </w:t>
      </w:r>
    </w:p>
    <w:p w:rsidR="00D55F08" w:rsidRDefault="00CF4331">
      <w:pPr>
        <w:pStyle w:val="aa"/>
        <w:spacing w:beforeAutospacing="0" w:after="0" w:afterAutospacing="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D55F08" w:rsidRDefault="00CF4331">
      <w:pPr>
        <w:pStyle w:val="a6"/>
        <w:rPr>
          <w:sz w:val="24"/>
          <w:szCs w:val="24"/>
        </w:rPr>
      </w:pPr>
      <w:r>
        <w:rPr>
          <w:b/>
          <w:sz w:val="24"/>
          <w:szCs w:val="24"/>
        </w:rPr>
        <w:t>Перечень вопросов и заданий, выносимых на коллоквиум.</w:t>
      </w:r>
    </w:p>
    <w:p w:rsidR="00D55F08" w:rsidRDefault="00CF4331">
      <w:pPr>
        <w:pStyle w:val="a6"/>
        <w:rPr>
          <w:sz w:val="24"/>
          <w:szCs w:val="24"/>
        </w:rPr>
      </w:pPr>
      <w:proofErr w:type="spellStart"/>
      <w:r>
        <w:rPr>
          <w:sz w:val="24"/>
          <w:szCs w:val="24"/>
        </w:rPr>
        <w:t>Критерииоценки</w:t>
      </w:r>
      <w:proofErr w:type="spellEnd"/>
      <w:r>
        <w:rPr>
          <w:sz w:val="24"/>
          <w:szCs w:val="24"/>
        </w:rPr>
        <w:t>:</w:t>
      </w:r>
    </w:p>
    <w:p w:rsidR="00D55F08" w:rsidRDefault="00CF4331">
      <w:pPr>
        <w:pStyle w:val="a9"/>
        <w:numPr>
          <w:ilvl w:val="0"/>
          <w:numId w:val="10"/>
        </w:numPr>
        <w:tabs>
          <w:tab w:val="left" w:pos="444"/>
        </w:tabs>
        <w:ind w:left="443" w:hanging="150"/>
        <w:rPr>
          <w:sz w:val="24"/>
          <w:szCs w:val="24"/>
        </w:rPr>
      </w:pPr>
      <w:r>
        <w:rPr>
          <w:sz w:val="24"/>
          <w:szCs w:val="24"/>
        </w:rPr>
        <w:t>правильноиполноответилнатеоретическиевопросы-6баллов;</w:t>
      </w:r>
    </w:p>
    <w:p w:rsidR="00D55F08" w:rsidRDefault="00CF4331">
      <w:pPr>
        <w:pStyle w:val="a9"/>
        <w:numPr>
          <w:ilvl w:val="0"/>
          <w:numId w:val="10"/>
        </w:numPr>
        <w:tabs>
          <w:tab w:val="left" w:pos="444"/>
        </w:tabs>
        <w:spacing w:before="48"/>
        <w:ind w:left="294" w:firstLine="0"/>
        <w:rPr>
          <w:sz w:val="24"/>
          <w:szCs w:val="24"/>
        </w:rPr>
      </w:pPr>
      <w:r>
        <w:rPr>
          <w:sz w:val="24"/>
          <w:szCs w:val="24"/>
        </w:rPr>
        <w:t>не ответил или неправильно на теоретические вопросы - 0баллов.</w:t>
      </w:r>
    </w:p>
    <w:p w:rsidR="00D55F08" w:rsidRDefault="00CF4331">
      <w:pPr>
        <w:pStyle w:val="a9"/>
        <w:numPr>
          <w:ilvl w:val="0"/>
          <w:numId w:val="10"/>
        </w:numPr>
        <w:tabs>
          <w:tab w:val="left" w:pos="444"/>
        </w:tabs>
        <w:spacing w:before="48"/>
        <w:ind w:left="294" w:firstLine="0"/>
        <w:rPr>
          <w:sz w:val="24"/>
          <w:szCs w:val="24"/>
        </w:rPr>
      </w:pPr>
      <w:r>
        <w:rPr>
          <w:b/>
          <w:sz w:val="24"/>
          <w:szCs w:val="24"/>
        </w:rPr>
        <w:t>Вопросы к коллоквиуму:</w:t>
      </w:r>
    </w:p>
    <w:p w:rsidR="00D55F08" w:rsidRDefault="00CF4331">
      <w:pPr>
        <w:pStyle w:val="a9"/>
        <w:numPr>
          <w:ilvl w:val="0"/>
          <w:numId w:val="10"/>
        </w:numPr>
        <w:tabs>
          <w:tab w:val="left" w:pos="444"/>
        </w:tabs>
        <w:spacing w:before="1"/>
        <w:ind w:left="294" w:firstLine="0"/>
        <w:rPr>
          <w:sz w:val="24"/>
          <w:szCs w:val="24"/>
        </w:rPr>
      </w:pPr>
      <w:r>
        <w:rPr>
          <w:sz w:val="24"/>
          <w:szCs w:val="24"/>
        </w:rPr>
        <w:t>Рольагроинженериивобеспечениипроизводствабезопасныхидоступныхпродуктовпитания.</w:t>
      </w:r>
    </w:p>
    <w:p w:rsidR="00D55F08" w:rsidRDefault="00CF4331">
      <w:pPr>
        <w:pStyle w:val="a9"/>
        <w:ind w:left="294" w:firstLine="0"/>
        <w:jc w:val="both"/>
        <w:rPr>
          <w:sz w:val="24"/>
          <w:szCs w:val="24"/>
        </w:rPr>
      </w:pPr>
      <w:r>
        <w:rPr>
          <w:sz w:val="24"/>
          <w:szCs w:val="24"/>
        </w:rPr>
        <w:t>- Общие</w:t>
      </w:r>
      <w:r>
        <w:rPr>
          <w:sz w:val="24"/>
          <w:szCs w:val="24"/>
        </w:rPr>
        <w:tab/>
        <w:t>закономерности</w:t>
      </w:r>
      <w:r>
        <w:rPr>
          <w:sz w:val="24"/>
          <w:szCs w:val="24"/>
        </w:rPr>
        <w:tab/>
        <w:t>появления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основные</w:t>
      </w:r>
      <w:r>
        <w:rPr>
          <w:sz w:val="24"/>
          <w:szCs w:val="24"/>
        </w:rPr>
        <w:tab/>
        <w:t>этапы</w:t>
      </w:r>
      <w:r>
        <w:rPr>
          <w:sz w:val="24"/>
          <w:szCs w:val="24"/>
        </w:rPr>
        <w:tab/>
      </w:r>
      <w:proofErr w:type="spellStart"/>
      <w:r>
        <w:rPr>
          <w:spacing w:val="-1"/>
          <w:sz w:val="24"/>
          <w:szCs w:val="24"/>
        </w:rPr>
        <w:t>развития</w:t>
      </w:r>
      <w:r>
        <w:rPr>
          <w:sz w:val="24"/>
          <w:szCs w:val="24"/>
        </w:rPr>
        <w:t>сельскохозяйственнойтехники</w:t>
      </w:r>
      <w:proofErr w:type="spellEnd"/>
      <w:r>
        <w:rPr>
          <w:sz w:val="24"/>
          <w:szCs w:val="24"/>
        </w:rPr>
        <w:t>.</w:t>
      </w:r>
    </w:p>
    <w:p w:rsidR="00D55F08" w:rsidRDefault="00CF4331">
      <w:pPr>
        <w:pStyle w:val="aa"/>
        <w:spacing w:before="280" w:after="280"/>
        <w:ind w:firstLine="426"/>
        <w:contextualSpacing/>
      </w:pPr>
      <w:r>
        <w:rPr>
          <w:b/>
        </w:rPr>
        <w:t>Реферат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А4,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p w:rsidR="00323A6D" w:rsidRDefault="00323A6D">
      <w:pPr>
        <w:pStyle w:val="aa"/>
        <w:spacing w:before="280" w:after="280"/>
        <w:ind w:firstLine="426"/>
        <w:contextualSpacing/>
        <w:jc w:val="both"/>
      </w:pPr>
    </w:p>
    <w:tbl>
      <w:tblPr>
        <w:tblStyle w:val="ab"/>
        <w:tblW w:w="9858" w:type="dxa"/>
        <w:tblLayout w:type="fixed"/>
        <w:tblLook w:val="04A0"/>
      </w:tblPr>
      <w:tblGrid>
        <w:gridCol w:w="3413"/>
        <w:gridCol w:w="6445"/>
      </w:tblGrid>
      <w:tr w:rsidR="00D55F08">
        <w:tc>
          <w:tcPr>
            <w:tcW w:w="3413" w:type="dxa"/>
          </w:tcPr>
          <w:p w:rsidR="00D55F08" w:rsidRDefault="00CF4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4" w:type="dxa"/>
          </w:tcPr>
          <w:p w:rsidR="00D55F08" w:rsidRDefault="00CF4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D55F08">
        <w:tc>
          <w:tcPr>
            <w:tcW w:w="3413" w:type="dxa"/>
          </w:tcPr>
          <w:p w:rsidR="00D55F08" w:rsidRDefault="00CF4331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D55F08" w:rsidRDefault="00CF4331">
            <w:pPr>
              <w:pStyle w:val="aa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D55F08" w:rsidRDefault="00CF433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D55F08" w:rsidRDefault="00CF433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D55F08" w:rsidRDefault="00CF433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в тексте реферата присутствуют ссылки на используемую литературу и имеется библиографический список, соответствующий теме реферата;</w:t>
            </w:r>
          </w:p>
          <w:p w:rsidR="00D55F08" w:rsidRDefault="00CF4331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D55F08">
        <w:tc>
          <w:tcPr>
            <w:tcW w:w="3413" w:type="dxa"/>
          </w:tcPr>
          <w:p w:rsidR="00D55F08" w:rsidRDefault="00CF4331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D55F08" w:rsidRDefault="00CF4331">
            <w:pPr>
              <w:pStyle w:val="aa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D55F08" w:rsidRDefault="00CF433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D55F08" w:rsidRDefault="00CF433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D55F08" w:rsidRDefault="00CF4331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D55F08" w:rsidRDefault="00CF4331">
      <w:pPr>
        <w:pStyle w:val="aa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D55F08" w:rsidRDefault="00CF4331">
      <w:pPr>
        <w:pStyle w:val="aa"/>
        <w:spacing w:before="280" w:after="280"/>
        <w:ind w:firstLine="426"/>
        <w:contextualSpacing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</w:t>
      </w:r>
      <w:r>
        <w:lastRenderedPageBreak/>
        <w:t xml:space="preserve">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D55F08" w:rsidRDefault="00CF4331">
      <w:pPr>
        <w:pStyle w:val="aa"/>
        <w:spacing w:before="280" w:after="280"/>
        <w:ind w:firstLine="426"/>
        <w:contextualSpacing/>
        <w:jc w:val="both"/>
      </w:pPr>
      <w:r>
        <w:t xml:space="preserve">5. Заключение. Содержит главные выводы и итоги из текста основной части. </w:t>
      </w:r>
    </w:p>
    <w:p w:rsidR="00D55F08" w:rsidRDefault="00CF4331">
      <w:pPr>
        <w:pStyle w:val="aa"/>
        <w:spacing w:before="280" w:after="280"/>
        <w:ind w:firstLine="426"/>
        <w:contextualSpacing/>
      </w:pPr>
      <w:r>
        <w:t xml:space="preserve">6. Библиография (список литературы) Список составляется согласно правилам библиографического описания. 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21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1"/>
        <w:gridCol w:w="1669"/>
        <w:gridCol w:w="4406"/>
        <w:gridCol w:w="2354"/>
      </w:tblGrid>
      <w:tr w:rsidR="00D55F08">
        <w:trPr>
          <w:trHeight w:val="75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D55F08">
        <w:trPr>
          <w:trHeight w:val="325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031" w:type="dxa"/>
              <w:tblLayout w:type="fixed"/>
              <w:tblCellMar>
                <w:left w:w="5" w:type="dxa"/>
                <w:right w:w="5" w:type="dxa"/>
              </w:tblCellMar>
              <w:tblLook w:val="04A0"/>
            </w:tblPr>
            <w:tblGrid>
              <w:gridCol w:w="10031"/>
            </w:tblGrid>
            <w:tr w:rsidR="00D55F08">
              <w:trPr>
                <w:trHeight w:val="3598"/>
              </w:trPr>
              <w:tc>
                <w:tcPr>
                  <w:tcW w:w="1003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D55F08" w:rsidRDefault="00CF433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Электротермические установки для</w:t>
                  </w:r>
                </w:p>
                <w:p w:rsidR="00D55F08" w:rsidRDefault="00CF433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нагрева и плавления.</w:t>
                  </w:r>
                </w:p>
                <w:p w:rsidR="00D55F08" w:rsidRDefault="00CF433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Установки для электрофизических,</w:t>
                  </w:r>
                </w:p>
                <w:p w:rsidR="00D55F08" w:rsidRDefault="00CF433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электромеханических и других методов</w:t>
                  </w:r>
                </w:p>
                <w:p w:rsidR="00D55F08" w:rsidRDefault="00CF4331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обработки материал.</w:t>
                  </w:r>
                </w:p>
              </w:tc>
            </w:tr>
          </w:tbl>
          <w:p w:rsidR="00D55F08" w:rsidRDefault="00D55F0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 ПК-5</w:t>
            </w:r>
          </w:p>
        </w:tc>
      </w:tr>
      <w:tr w:rsidR="00D55F08">
        <w:trPr>
          <w:trHeight w:val="37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Электрокинетические методы обработки материалов.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 ПК-5</w:t>
            </w:r>
          </w:p>
        </w:tc>
      </w:tr>
      <w:tr w:rsidR="00D55F08">
        <w:trPr>
          <w:trHeight w:val="3746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Электротермические установки для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нагрева и плавления.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Установки для электрофизических,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электромеханических и других методов</w:t>
            </w:r>
          </w:p>
          <w:p w:rsidR="00D55F08" w:rsidRDefault="00CF433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обработки материал.</w:t>
            </w:r>
          </w:p>
          <w:p w:rsidR="00D55F08" w:rsidRDefault="00CF4331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Электрокинетические методы обработки материалов.</w:t>
            </w:r>
          </w:p>
        </w:tc>
        <w:tc>
          <w:tcPr>
            <w:tcW w:w="2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 ПК-5</w:t>
            </w:r>
          </w:p>
        </w:tc>
      </w:tr>
    </w:tbl>
    <w:p w:rsidR="00D55F08" w:rsidRDefault="00D55F08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D55F08" w:rsidRDefault="00CF4331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323A6D" w:rsidRDefault="00323A6D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tabs>
          <w:tab w:val="left" w:pos="810"/>
          <w:tab w:val="center" w:pos="5104"/>
        </w:tabs>
        <w:spacing w:after="0"/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промежуточной аттестации в форме экзамена</w:t>
      </w:r>
    </w:p>
    <w:p w:rsidR="00D55F08" w:rsidRDefault="00CF4331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Таблица 8.1</w:t>
      </w:r>
    </w:p>
    <w:tbl>
      <w:tblPr>
        <w:tblW w:w="9639" w:type="dxa"/>
        <w:tblInd w:w="109" w:type="dxa"/>
        <w:tblLayout w:type="fixed"/>
        <w:tblLook w:val="01E0"/>
      </w:tblPr>
      <w:tblGrid>
        <w:gridCol w:w="1559"/>
        <w:gridCol w:w="8080"/>
      </w:tblGrid>
      <w:tr w:rsidR="00D55F0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требований к результатам аттестации в форме экзамена</w:t>
            </w:r>
          </w:p>
        </w:tc>
      </w:tr>
      <w:tr w:rsidR="00D55F0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«Отлично»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 без пробелов, системно и глубоко, необходимые практические навыки работы с освоенным материалом сформированы, все предусмотренные рабочей учебной программой учебные задания выполнены безупречно, качество их выполнения оценено числом баллов, близким к максимуму.</w:t>
            </w:r>
          </w:p>
        </w:tc>
      </w:tr>
      <w:tr w:rsidR="00D55F0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«Хорошо»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в целом без пробелов, необходимые практические навыки работы с освоенным материалом в основном сформированы, предусмотренные рабочей учебной программой учебные задания выполнены с отдельными неточностями, качество выполнения большинства заданий оценено числом баллов, близким к максимуму.</w:t>
            </w:r>
          </w:p>
        </w:tc>
      </w:tr>
      <w:tr w:rsidR="00D55F0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большей частью,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рабочей учебной программой учебных заданий выполнены, отдельные из выполненных заданий содержат ошибки.</w:t>
            </w:r>
          </w:p>
        </w:tc>
      </w:tr>
      <w:tr w:rsidR="00D55F08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F08" w:rsidRDefault="00CF4331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частично, необходимые навыки работы не сформированы или сформированы отдельные из них, большинство предусмотренных рабочей учебной программой учебных заданий не выполнено либо выполнено с грубыми ошибками, качество их выполнения оценено числом баллов, близким к минимуму.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экзамену:</w:t>
      </w:r>
    </w:p>
    <w:p w:rsidR="00D55F08" w:rsidRDefault="00D55F0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55F08" w:rsidRDefault="00CF4331">
      <w:pPr>
        <w:spacing w:after="0" w:line="240" w:lineRule="auto"/>
        <w:contextualSpacing/>
      </w:pPr>
      <w:r>
        <w:rPr>
          <w:rStyle w:val="fontstyle01"/>
        </w:rPr>
        <w:lastRenderedPageBreak/>
        <w:t xml:space="preserve">1. Классификация </w:t>
      </w:r>
      <w:proofErr w:type="spellStart"/>
      <w:r>
        <w:rPr>
          <w:rStyle w:val="fontstyle01"/>
        </w:rPr>
        <w:t>электротехнологических</w:t>
      </w:r>
      <w:proofErr w:type="spellEnd"/>
      <w:r>
        <w:rPr>
          <w:rStyle w:val="fontstyle01"/>
        </w:rPr>
        <w:t xml:space="preserve"> процессов.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2. Особенности </w:t>
      </w:r>
      <w:proofErr w:type="spellStart"/>
      <w:r>
        <w:rPr>
          <w:rStyle w:val="fontstyle01"/>
        </w:rPr>
        <w:t>электротехнологических</w:t>
      </w:r>
      <w:proofErr w:type="spellEnd"/>
      <w:r>
        <w:rPr>
          <w:rStyle w:val="fontstyle01"/>
        </w:rPr>
        <w:t xml:space="preserve"> установок как потребителей электроэнергии.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3. Как классифицируются ЭТУ? Цель теплового расчета ЭТУ.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4. Назначение огнеупорных, теплоизоляционных и жароупорных материалов. Приведите примеры и опешите свойства.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5. Сущность двухпозиционного регулирования мощности. Типы приборов измерения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температуры ЭТУ. Объясните классификацию электропечей сопротивления. Сущность электрического расчета ЭПС.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6. Охарактеризуйте электрическую печь сопротивления как потребителя электроэнергии.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7. Устройство и принцип работы индукционной печи со стальным сердечником.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8. Особенности электрооборудования индукционных печей и установок.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9. Физико-технические основы диэлектрического нагрева. Область применения.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10. Классификация печей электродугового нагрева.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11. Физико-технические основы нагрева электрической дугой. Особенности дуги переменного тока.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12. Мероприятия, обеспечивающие надежное горение дуги переменного, постоянного тока.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13. Каковы особенности электропотребления ДСП?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14. Какое электрооборудование применяется в цепи главного тока ДСП?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15. Чем характерно электропотребление </w:t>
      </w:r>
      <w:proofErr w:type="spellStart"/>
      <w:r>
        <w:rPr>
          <w:rStyle w:val="fontstyle01"/>
        </w:rPr>
        <w:t>руднотермическими</w:t>
      </w:r>
      <w:proofErr w:type="spellEnd"/>
      <w:r>
        <w:rPr>
          <w:rStyle w:val="fontstyle01"/>
        </w:rPr>
        <w:t xml:space="preserve"> печами?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16. Для чего строится круговая диаграмма дуговой печи?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17. В чем заключается принцип работы печей ЭШП?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18. Устройство вакуумной дуговой печи.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19. Классификация разновидностей электросварки.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20. Источники питания сварочных установок.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21. В чем преимущества автоматической дуговой сварки по сравнению с ручной?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22. Физическая и химическая сущность электролиза. Электроснабжение электролизных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установок.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23. В чем заключается преимущество применения электроэрозионной обработки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по сравнению с механической.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24. Устройство лазерных установок. Применение в </w:t>
      </w:r>
      <w:proofErr w:type="spellStart"/>
      <w:r>
        <w:rPr>
          <w:rStyle w:val="fontstyle01"/>
        </w:rPr>
        <w:t>электротехнологиях</w:t>
      </w:r>
      <w:proofErr w:type="spellEnd"/>
      <w:r>
        <w:rPr>
          <w:rStyle w:val="fontstyle01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25. Устройство электронной пушки. Применение в </w:t>
      </w:r>
      <w:proofErr w:type="spellStart"/>
      <w:r>
        <w:rPr>
          <w:rStyle w:val="fontstyle01"/>
        </w:rPr>
        <w:t>электротехнологиях</w:t>
      </w:r>
      <w:proofErr w:type="spellEnd"/>
      <w:r>
        <w:rPr>
          <w:rStyle w:val="fontstyle01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26. Устройство плазмотронов. Применение в </w:t>
      </w:r>
      <w:proofErr w:type="spellStart"/>
      <w:r>
        <w:rPr>
          <w:rStyle w:val="fontstyle01"/>
        </w:rPr>
        <w:t>электротехнологиях</w:t>
      </w:r>
      <w:proofErr w:type="spellEnd"/>
      <w:r>
        <w:rPr>
          <w:rStyle w:val="fontstyle01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27. Принцип действия электрогидравлической обработки.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28. Принцип действия ультразвуковых установок.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29. Принцип действия </w:t>
      </w:r>
      <w:proofErr w:type="spellStart"/>
      <w:r>
        <w:rPr>
          <w:rStyle w:val="fontstyle01"/>
        </w:rPr>
        <w:t>магнитоимпульсной</w:t>
      </w:r>
      <w:proofErr w:type="spellEnd"/>
      <w:r>
        <w:rPr>
          <w:rStyle w:val="fontstyle01"/>
        </w:rPr>
        <w:t xml:space="preserve"> обработки.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30. Принцип действия анодно-механической обработки.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31. Принцип действия электрофильтра. Применение в ЭПТУ. Устройство установок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>
        <w:rPr>
          <w:rStyle w:val="fontstyle01"/>
        </w:rPr>
        <w:t>электроокраски</w:t>
      </w:r>
      <w:proofErr w:type="spellEnd"/>
      <w:r>
        <w:rPr>
          <w:rStyle w:val="fontstyle01"/>
        </w:rPr>
        <w:t>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32. Электрооборудование схемы питания типовых электростатических установок.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numPr>
          <w:ilvl w:val="0"/>
          <w:numId w:val="6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Учебно-методическое и материально-техническое обеспечение дисциплины(модуля) </w:t>
      </w: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и промышленные установки»</w:t>
      </w:r>
    </w:p>
    <w:p w:rsidR="00D55F08" w:rsidRDefault="00D55F08" w:rsidP="00323A6D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B651D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D55F08" w:rsidRDefault="006800C6">
      <w:pPr>
        <w:spacing w:after="0" w:line="240" w:lineRule="auto"/>
        <w:ind w:firstLine="426"/>
        <w:contextualSpacing/>
      </w:pPr>
      <w:hyperlink r:id="rId8">
        <w:r w:rsidR="00CF4331">
          <w:rPr>
            <w:rFonts w:ascii="Times New Roman" w:hAnsi="Times New Roman"/>
            <w:sz w:val="24"/>
            <w:szCs w:val="24"/>
          </w:rPr>
          <w:t>http://www.biblio-online.ru/book/</w:t>
        </w:r>
      </w:hyperlink>
    </w:p>
    <w:p w:rsidR="00D55F08" w:rsidRDefault="006800C6">
      <w:pPr>
        <w:spacing w:after="0" w:line="240" w:lineRule="auto"/>
        <w:ind w:firstLine="426"/>
        <w:contextualSpacing/>
      </w:pPr>
      <w:hyperlink r:id="rId9">
        <w:r w:rsidR="00CF4331">
          <w:rPr>
            <w:rFonts w:ascii="Times New Roman" w:hAnsi="Times New Roman"/>
            <w:sz w:val="24"/>
            <w:szCs w:val="24"/>
          </w:rPr>
          <w:t>http://www.biblio-online.ru/book</w:t>
        </w:r>
      </w:hyperlink>
    </w:p>
    <w:p w:rsidR="00D55F08" w:rsidRDefault="006800C6">
      <w:pPr>
        <w:spacing w:after="0" w:line="240" w:lineRule="auto"/>
        <w:ind w:firstLine="426"/>
        <w:contextualSpacing/>
      </w:pPr>
      <w:hyperlink r:id="rId10">
        <w:r w:rsidR="00CF4331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D55F08" w:rsidRDefault="006800C6">
      <w:pPr>
        <w:spacing w:after="0" w:line="240" w:lineRule="auto"/>
        <w:ind w:firstLine="426"/>
        <w:contextualSpacing/>
      </w:pPr>
      <w:hyperlink r:id="rId11">
        <w:r w:rsidR="00CF4331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D55F08" w:rsidRDefault="00CF433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http://elibrary.ru/default.asp</w:t>
      </w:r>
      <w:r>
        <w:rPr>
          <w:rFonts w:ascii="Times New Roman" w:hAnsi="Times New Roman"/>
          <w:sz w:val="24"/>
          <w:szCs w:val="24"/>
        </w:rPr>
        <w:t xml:space="preserve"> Российская национальная библиотека </w:t>
      </w:r>
    </w:p>
    <w:p w:rsidR="00D55F08" w:rsidRDefault="00CF4331">
      <w:pPr>
        <w:spacing w:after="0" w:line="36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http://primo.nlr.ru http://nbmgu.ru</w:t>
      </w:r>
      <w:r>
        <w:rPr>
          <w:rFonts w:ascii="Times New Roman" w:hAnsi="Times New Roman"/>
          <w:sz w:val="24"/>
          <w:szCs w:val="24"/>
        </w:rPr>
        <w:t>Электронная библиотека Российской государственной      библиотеки</w:t>
      </w:r>
    </w:p>
    <w:p w:rsidR="00D55F08" w:rsidRDefault="00CF433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lastRenderedPageBreak/>
        <w:t>http://elibrary.rsl.ru</w:t>
      </w:r>
      <w:r>
        <w:rPr>
          <w:rFonts w:ascii="Times New Roman" w:hAnsi="Times New Roman"/>
          <w:sz w:val="24"/>
          <w:szCs w:val="24"/>
        </w:rPr>
        <w:t xml:space="preserve"> Научная электронная библиотека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B651DE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 Программное обеспечение</w:t>
      </w:r>
    </w:p>
    <w:p w:rsidR="00D55F08" w:rsidRDefault="00CF433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как на территории университета, так и вне ее.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pStyle w:val="Default"/>
        <w:ind w:firstLine="426"/>
        <w:contextualSpacing/>
        <w:jc w:val="both"/>
      </w:pPr>
      <w:r>
        <w:rPr>
          <w:iCs/>
          <w:color w:val="auto"/>
        </w:rPr>
        <w:t>Университет обеспечен следующим комплектом лицензионного программного обеспечения.</w:t>
      </w:r>
    </w:p>
    <w:p w:rsidR="00D55F08" w:rsidRDefault="00CF4331">
      <w:pPr>
        <w:pStyle w:val="a9"/>
        <w:widowControl/>
        <w:numPr>
          <w:ilvl w:val="0"/>
          <w:numId w:val="22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Лицензионное программное обеспечение, используемое в </w:t>
      </w:r>
      <w:proofErr w:type="spellStart"/>
      <w:r>
        <w:rPr>
          <w:sz w:val="24"/>
          <w:szCs w:val="24"/>
        </w:rPr>
        <w:t>ИнгГУ</w:t>
      </w:r>
      <w:proofErr w:type="spellEnd"/>
    </w:p>
    <w:tbl>
      <w:tblPr>
        <w:tblW w:w="9039" w:type="dxa"/>
        <w:tblLayout w:type="fixed"/>
        <w:tblLook w:val="04A0"/>
      </w:tblPr>
      <w:tblGrid>
        <w:gridCol w:w="9039"/>
      </w:tblGrid>
      <w:tr w:rsidR="00D55F08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55F08" w:rsidRDefault="00CF4331">
            <w:pPr>
              <w:pStyle w:val="a9"/>
              <w:numPr>
                <w:ilvl w:val="1"/>
                <w:numId w:val="23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MicrosoftWindows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7</w:t>
            </w:r>
          </w:p>
        </w:tc>
      </w:tr>
      <w:tr w:rsidR="00D55F08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55F08" w:rsidRDefault="00CF4331">
            <w:pPr>
              <w:pStyle w:val="a9"/>
              <w:numPr>
                <w:ilvl w:val="1"/>
                <w:numId w:val="24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MicrosoftOffice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2007</w:t>
            </w:r>
          </w:p>
        </w:tc>
      </w:tr>
      <w:tr w:rsidR="00D55F08">
        <w:trPr>
          <w:trHeight w:val="195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55F08" w:rsidRDefault="00CF4331">
            <w:pPr>
              <w:pStyle w:val="a9"/>
              <w:numPr>
                <w:ilvl w:val="1"/>
                <w:numId w:val="25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Программный комплекс ММИС “Деканат”</w:t>
            </w:r>
          </w:p>
        </w:tc>
      </w:tr>
      <w:tr w:rsidR="00D55F08">
        <w:trPr>
          <w:trHeight w:val="90"/>
        </w:trPr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55F08" w:rsidRDefault="00CF4331">
            <w:pPr>
              <w:pStyle w:val="a9"/>
              <w:numPr>
                <w:ilvl w:val="1"/>
                <w:numId w:val="26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Программный комплекс ММИС “Визуальная Студия Тестирования”</w:t>
            </w:r>
          </w:p>
        </w:tc>
      </w:tr>
      <w:tr w:rsidR="00D55F08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55F08" w:rsidRDefault="00CF4331">
            <w:pPr>
              <w:pStyle w:val="a9"/>
              <w:numPr>
                <w:ilvl w:val="1"/>
                <w:numId w:val="27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Антивирусное ПО </w:t>
            </w:r>
            <w:proofErr w:type="spellStart"/>
            <w:r>
              <w:rPr>
                <w:color w:val="000000"/>
                <w:sz w:val="24"/>
                <w:szCs w:val="24"/>
              </w:rPr>
              <w:t>Eset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Nod32</w:t>
            </w:r>
          </w:p>
        </w:tc>
      </w:tr>
      <w:tr w:rsidR="00D55F08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D55F08" w:rsidRDefault="00CF4331">
            <w:pPr>
              <w:pStyle w:val="a9"/>
              <w:numPr>
                <w:ilvl w:val="1"/>
                <w:numId w:val="28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Справочно-правовая  система </w:t>
            </w:r>
            <w:r>
              <w:rPr>
                <w:color w:val="000000"/>
                <w:sz w:val="24"/>
                <w:szCs w:val="24"/>
                <w:lang w:val="en-US"/>
              </w:rPr>
              <w:t>“</w:t>
            </w:r>
            <w:r>
              <w:rPr>
                <w:color w:val="000000"/>
                <w:sz w:val="24"/>
                <w:szCs w:val="24"/>
              </w:rPr>
              <w:t>Консультант</w:t>
            </w:r>
            <w:r>
              <w:rPr>
                <w:color w:val="000000"/>
                <w:sz w:val="24"/>
                <w:szCs w:val="24"/>
                <w:lang w:val="en-US"/>
              </w:rPr>
              <w:t>”</w:t>
            </w:r>
          </w:p>
        </w:tc>
      </w:tr>
      <w:tr w:rsidR="00D55F08">
        <w:tc>
          <w:tcPr>
            <w:tcW w:w="90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bottom"/>
          </w:tcPr>
          <w:p w:rsidR="00D55F08" w:rsidRDefault="00CF4331">
            <w:pPr>
              <w:pStyle w:val="a9"/>
              <w:numPr>
                <w:ilvl w:val="1"/>
                <w:numId w:val="29"/>
              </w:num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Справочно-правовая  система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“</w:t>
            </w:r>
            <w:r>
              <w:rPr>
                <w:color w:val="000000"/>
                <w:sz w:val="24"/>
                <w:szCs w:val="24"/>
              </w:rPr>
              <w:t>Гарант</w:t>
            </w:r>
            <w:r>
              <w:rPr>
                <w:color w:val="000000"/>
                <w:sz w:val="24"/>
                <w:szCs w:val="24"/>
                <w:lang w:val="en-US"/>
              </w:rPr>
              <w:t>”</w:t>
            </w:r>
          </w:p>
        </w:tc>
      </w:tr>
    </w:tbl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69140F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69140F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140F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69140F" w:rsidRPr="00FC41D1" w:rsidRDefault="0069140F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2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3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69140F" w:rsidRPr="00FC41D1" w:rsidRDefault="0069140F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69140F" w:rsidRPr="00FC41D1" w:rsidRDefault="0069140F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69140F" w:rsidRPr="00FC41D1" w:rsidRDefault="0069140F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69140F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69140F" w:rsidRPr="00FC41D1" w:rsidRDefault="0069140F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69140F" w:rsidRPr="00FC41D1" w:rsidRDefault="0069140F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69140F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FC41D1" w:rsidRDefault="0069140F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CF433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B651DE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69140F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174FA3" w:rsidRDefault="0069140F" w:rsidP="00523906">
            <w:pPr>
              <w:spacing w:after="160" w:line="259" w:lineRule="auto"/>
              <w:rPr>
                <w:b/>
              </w:rPr>
            </w:pPr>
            <w:bookmarkStart w:id="2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174FA3" w:rsidRDefault="0069140F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174FA3" w:rsidRDefault="0069140F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69140F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EE29BA" w:rsidRDefault="0069140F" w:rsidP="00523906">
            <w:pPr>
              <w:widowControl w:val="0"/>
              <w:jc w:val="center"/>
            </w:pPr>
            <w:proofErr w:type="spellStart"/>
            <w:r w:rsidRPr="005A6ECE">
              <w:t>Электротехнологические</w:t>
            </w:r>
            <w:proofErr w:type="spellEnd"/>
            <w:r w:rsidRPr="005A6ECE">
              <w:t xml:space="preserve"> промышленные установки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0B3D0F" w:rsidRDefault="0069140F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69140F" w:rsidRPr="000B3D0F" w:rsidRDefault="0069140F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69140F" w:rsidRPr="000B3D0F" w:rsidRDefault="0069140F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69140F" w:rsidRPr="00EE29BA" w:rsidRDefault="0069140F" w:rsidP="00523906">
            <w:pPr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EE29BA" w:rsidRDefault="0069140F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69140F" w:rsidRPr="00EE29BA" w:rsidRDefault="0069140F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69140F" w:rsidRPr="00ED4EF1" w:rsidRDefault="0069140F" w:rsidP="00523906">
            <w:pPr>
              <w:jc w:val="center"/>
              <w:rPr>
                <w:color w:val="000000"/>
              </w:rPr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69140F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EE29BA" w:rsidRDefault="0069140F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Pr="000B3D0F" w:rsidRDefault="0069140F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69140F" w:rsidRPr="000B3D0F" w:rsidRDefault="0069140F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69140F" w:rsidRPr="000B3D0F" w:rsidRDefault="0069140F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69140F" w:rsidRPr="000B3D0F" w:rsidRDefault="0069140F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69140F" w:rsidRPr="000B3D0F" w:rsidRDefault="0069140F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69140F" w:rsidRPr="000B3D0F" w:rsidRDefault="0069140F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69140F" w:rsidRPr="000B3D0F" w:rsidRDefault="0069140F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69140F" w:rsidRPr="000B3D0F" w:rsidRDefault="0069140F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 xml:space="preserve">25  рабочих мест </w:t>
            </w:r>
            <w:r w:rsidRPr="000B3D0F">
              <w:lastRenderedPageBreak/>
              <w:t>для учащихся;</w:t>
            </w:r>
          </w:p>
          <w:p w:rsidR="0069140F" w:rsidRPr="000B3D0F" w:rsidRDefault="0069140F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69140F" w:rsidRPr="00EE29BA" w:rsidRDefault="0069140F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0F" w:rsidRDefault="0069140F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69140F" w:rsidRDefault="0069140F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69140F" w:rsidRPr="00986447" w:rsidRDefault="0069140F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69140F" w:rsidRPr="00EE29BA" w:rsidRDefault="0069140F" w:rsidP="00523906">
            <w:pPr>
              <w:jc w:val="center"/>
              <w:rPr>
                <w:bCs/>
              </w:rPr>
            </w:pPr>
          </w:p>
        </w:tc>
      </w:tr>
      <w:bookmarkEnd w:id="2"/>
    </w:tbl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B4333" w:rsidRDefault="00BB433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B4333" w:rsidRDefault="00BB433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B4333" w:rsidRDefault="00BB433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B4333" w:rsidRDefault="00BB433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BB4333" w:rsidRPr="002F5EDA" w:rsidRDefault="00BB4333" w:rsidP="00BB4333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</w:t>
      </w:r>
      <w:proofErr w:type="spellStart"/>
      <w:r>
        <w:rPr>
          <w:rFonts w:ascii="Times New Roman" w:hAnsi="Times New Roman"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промышленные установки»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требованиямиФГОСВОпо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утвержденногоприказом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BB4333" w:rsidRDefault="00BB4333" w:rsidP="00BB4333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BB4333" w:rsidRDefault="00BB4333" w:rsidP="00BB433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0D1ACB" w:rsidRPr="00CD038A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0D1ACB" w:rsidRPr="00CD038A" w:rsidRDefault="000D1ACB" w:rsidP="000D1ACB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Евлоев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АлиханВахаевич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старший преподаватель.</w:t>
      </w:r>
    </w:p>
    <w:p w:rsidR="000D1ACB" w:rsidRPr="00185A7B" w:rsidRDefault="000D1ACB" w:rsidP="000D1ACB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(Ф.И.О., должность)</w:t>
      </w: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0D1ACB" w:rsidRDefault="000D1ACB" w:rsidP="000D1AC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>__» 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r>
        <w:rPr>
          <w:rFonts w:ascii="Times New Roman" w:hAnsi="Times New Roman"/>
          <w:sz w:val="24"/>
          <w:szCs w:val="24"/>
        </w:rPr>
        <w:t>____ 2025 года</w:t>
      </w:r>
    </w:p>
    <w:p w:rsidR="000D1ACB" w:rsidRDefault="000D1ACB" w:rsidP="000D1A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0D1ACB" w:rsidRDefault="000D1ACB" w:rsidP="000D1AC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0D1ACB" w:rsidRDefault="000D1ACB" w:rsidP="000D1AC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0D1ACB" w:rsidRDefault="000D1ACB" w:rsidP="000D1AC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0D1ACB" w:rsidRDefault="000D1ACB" w:rsidP="000D1AC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0D1ACB" w:rsidRDefault="000D1ACB" w:rsidP="000D1AC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C12915" w:rsidRDefault="00C12915" w:rsidP="00C12915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>___» 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______ 2025 года</w:t>
      </w:r>
    </w:p>
    <w:p w:rsidR="000D1ACB" w:rsidRPr="00CD038A" w:rsidRDefault="000D1ACB" w:rsidP="000D1AC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3" w:name="_GoBack"/>
      <w:bookmarkEnd w:id="3"/>
    </w:p>
    <w:p w:rsidR="000D1ACB" w:rsidRDefault="000D1ACB" w:rsidP="000D1ACB"/>
    <w:p w:rsidR="0069207F" w:rsidRDefault="0069207F" w:rsidP="0069207F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07F" w:rsidRDefault="0069207F" w:rsidP="0069207F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07F" w:rsidRDefault="0069207F" w:rsidP="0069207F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07F" w:rsidRPr="00CD038A" w:rsidRDefault="0069207F" w:rsidP="0069207F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07F" w:rsidRDefault="0069207F" w:rsidP="0069207F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07F" w:rsidRDefault="0069207F" w:rsidP="0069207F">
      <w:pPr>
        <w:spacing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69207F" w:rsidRDefault="0069207F" w:rsidP="0069207F">
      <w:pPr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07F" w:rsidRPr="00F21080" w:rsidRDefault="0069207F" w:rsidP="0069207F">
      <w:pPr>
        <w:ind w:left="284"/>
        <w:rPr>
          <w:rFonts w:ascii="Times New Roman" w:hAnsi="Times New Roman"/>
        </w:rPr>
        <w:sectPr w:rsidR="0069207F" w:rsidRPr="00F21080" w:rsidSect="0069207F">
          <w:headerReference w:type="default" r:id="rId20"/>
          <w:headerReference w:type="first" r:id="rId21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69207F" w:rsidRDefault="0069207F" w:rsidP="0069207F">
      <w:pPr>
        <w:spacing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69207F" w:rsidRPr="00CD038A" w:rsidRDefault="0069207F" w:rsidP="0069207F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69207F" w:rsidRPr="00CD038A" w:rsidRDefault="0069207F" w:rsidP="0069207F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69207F" w:rsidRPr="003532E8" w:rsidTr="002B3847">
        <w:trPr>
          <w:trHeight w:val="1039"/>
        </w:trPr>
        <w:tc>
          <w:tcPr>
            <w:tcW w:w="1418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207F" w:rsidRPr="003532E8" w:rsidTr="002B3847">
        <w:trPr>
          <w:trHeight w:val="466"/>
        </w:trPr>
        <w:tc>
          <w:tcPr>
            <w:tcW w:w="1418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07F" w:rsidRPr="003532E8" w:rsidTr="002B3847">
        <w:trPr>
          <w:trHeight w:val="430"/>
        </w:trPr>
        <w:tc>
          <w:tcPr>
            <w:tcW w:w="1418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07F" w:rsidRPr="003532E8" w:rsidTr="002B3847">
        <w:trPr>
          <w:trHeight w:val="408"/>
        </w:trPr>
        <w:tc>
          <w:tcPr>
            <w:tcW w:w="1418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69207F" w:rsidRPr="003532E8" w:rsidRDefault="0069207F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207F" w:rsidRPr="005B2CFE" w:rsidRDefault="0069207F" w:rsidP="0069207F">
      <w:pPr>
        <w:spacing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69207F" w:rsidRDefault="0069207F" w:rsidP="0069207F">
      <w:pPr>
        <w:spacing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69207F" w:rsidRDefault="0069207F" w:rsidP="0069207F"/>
    <w:p w:rsidR="00886F2C" w:rsidRDefault="00886F2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МИНИСТЕРСТВО НАУКИ И ВЫСШЕГО ОБРАЗОВАНИЯ</w:t>
      </w:r>
    </w:p>
    <w:p w:rsidR="00886F2C" w:rsidRDefault="00886F2C" w:rsidP="00886F2C">
      <w:pPr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РОССИЙСКОЙ ФЕДЕРАЦИИ</w:t>
      </w:r>
    </w:p>
    <w:p w:rsidR="00886F2C" w:rsidRDefault="00886F2C" w:rsidP="00886F2C">
      <w:pPr>
        <w:contextualSpacing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ФЕДЕРАЛЬНОЕ ГОСУДАРСТВЕННОЕ БЮДЖЕТНОЕ ОБРАЗОВАТЕЛЬНОЕ УЧРЕЖДЕНИЕ ВЫСШЕГО ОБРАЗОВАНИЯ</w:t>
      </w:r>
    </w:p>
    <w:p w:rsidR="00886F2C" w:rsidRDefault="00886F2C" w:rsidP="00886F2C">
      <w:pPr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«ИНГУШСКИЙ ГОСУДАРСТВЕННЫЙ УНИВЕРСИТЕТ»</w:t>
      </w: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</w:rPr>
      </w:pP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</w:rPr>
      </w:pP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ИНЖЕНЕРНО - ТЕХНИЧЕСКИЙ ИНСТИТУТ</w:t>
      </w: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b/>
          <w:bCs/>
          <w:sz w:val="24"/>
        </w:rPr>
      </w:pP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КАФЕДРА «ЭЛЕКТРОЭНЕРГЕТИКА И ЭЛЕКТРОТЕХНИКА»</w:t>
      </w: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  <w:highlight w:val="yellow"/>
        </w:rPr>
      </w:pPr>
    </w:p>
    <w:p w:rsidR="00886F2C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  <w:highlight w:val="yellow"/>
        </w:rPr>
      </w:pPr>
    </w:p>
    <w:p w:rsidR="00886F2C" w:rsidRPr="00D379B6" w:rsidRDefault="00886F2C" w:rsidP="00886F2C">
      <w:pPr>
        <w:ind w:firstLine="426"/>
        <w:contextualSpacing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ФОНД ОЦЕНОЧНЫХ СРЕДСТВ ПО ДИСЦИПЛИНЕ</w:t>
      </w: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 xml:space="preserve">.В.ДВ.08.02  </w:t>
      </w:r>
      <w:proofErr w:type="spellStart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 w:rsidRPr="00CF4331">
        <w:rPr>
          <w:rFonts w:ascii="Times New Roman" w:hAnsi="Times New Roman"/>
          <w:b/>
          <w:bCs/>
          <w:sz w:val="24"/>
          <w:szCs w:val="24"/>
          <w:u w:val="single"/>
        </w:rPr>
        <w:t xml:space="preserve">  промышленные  установки</w:t>
      </w: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86F2C" w:rsidRPr="002B39F1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Направление подготовки (</w:t>
      </w:r>
      <w:proofErr w:type="spellStart"/>
      <w:r w:rsidRPr="002B39F1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B39F1">
        <w:rPr>
          <w:rFonts w:ascii="Times New Roman" w:hAnsi="Times New Roman"/>
          <w:sz w:val="24"/>
          <w:szCs w:val="24"/>
        </w:rPr>
        <w:t>)</w:t>
      </w:r>
    </w:p>
    <w:p w:rsidR="00886F2C" w:rsidRPr="00BB4333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BB4333">
        <w:rPr>
          <w:rFonts w:ascii="Times New Roman" w:hAnsi="Times New Roman"/>
          <w:b/>
          <w:sz w:val="24"/>
          <w:szCs w:val="24"/>
          <w:u w:val="single"/>
        </w:rPr>
        <w:t xml:space="preserve">13.03.02  Электроэнергетика и электротехника </w:t>
      </w:r>
    </w:p>
    <w:p w:rsidR="00886F2C" w:rsidRPr="002B39F1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86F2C" w:rsidRPr="002B39F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86F2C" w:rsidRPr="002B39F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Направленность (Профиль подготовки)</w:t>
      </w:r>
    </w:p>
    <w:p w:rsidR="00886F2C" w:rsidRPr="00BB4333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4333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886F2C" w:rsidRPr="002B39F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2B39F1" w:rsidRDefault="00886F2C" w:rsidP="00886F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86F2C" w:rsidRPr="002B39F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Квалификация выпускника</w:t>
      </w:r>
    </w:p>
    <w:p w:rsidR="00886F2C" w:rsidRPr="00BB4333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B4333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886F2C" w:rsidRPr="002B39F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886F2C" w:rsidRPr="002B39F1" w:rsidRDefault="00886F2C" w:rsidP="00886F2C">
      <w:pPr>
        <w:spacing w:after="0" w:line="240" w:lineRule="auto"/>
        <w:contextualSpacing/>
        <w:rPr>
          <w:rFonts w:ascii="Times New Roman" w:hAnsi="Times New Roman"/>
          <w:sz w:val="24"/>
          <w:szCs w:val="24"/>
          <w:u w:val="single"/>
        </w:rPr>
      </w:pPr>
    </w:p>
    <w:p w:rsidR="00886F2C" w:rsidRPr="002B39F1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2B39F1">
        <w:rPr>
          <w:rFonts w:ascii="Times New Roman" w:hAnsi="Times New Roman"/>
          <w:sz w:val="24"/>
          <w:szCs w:val="24"/>
        </w:rPr>
        <w:t>Форма обучения</w:t>
      </w:r>
    </w:p>
    <w:p w:rsidR="00886F2C" w:rsidRPr="00BB4333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4333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886F2C" w:rsidRPr="00CF4331" w:rsidRDefault="00886F2C" w:rsidP="00886F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Магас, 2025</w:t>
      </w: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0"/>
          <w:szCs w:val="20"/>
        </w:rPr>
      </w:pPr>
    </w:p>
    <w:p w:rsidR="00886F2C" w:rsidRPr="00EA66BE" w:rsidRDefault="00886F2C" w:rsidP="00886F2C">
      <w:pPr>
        <w:pStyle w:val="a9"/>
        <w:numPr>
          <w:ilvl w:val="0"/>
          <w:numId w:val="30"/>
        </w:numPr>
        <w:tabs>
          <w:tab w:val="left" w:pos="709"/>
        </w:tabs>
        <w:contextualSpacing/>
        <w:jc w:val="both"/>
        <w:rPr>
          <w:sz w:val="24"/>
          <w:szCs w:val="24"/>
        </w:rPr>
      </w:pPr>
      <w:r w:rsidRPr="00EA66BE">
        <w:rPr>
          <w:b/>
          <w:bCs/>
          <w:sz w:val="24"/>
          <w:szCs w:val="24"/>
        </w:rPr>
        <w:t xml:space="preserve">Результаты освоения дисциплины (модуля)  </w:t>
      </w:r>
      <w:r w:rsidRPr="00EA66BE">
        <w:rPr>
          <w:b/>
          <w:bCs/>
          <w:sz w:val="24"/>
          <w:szCs w:val="24"/>
          <w:u w:val="single"/>
        </w:rPr>
        <w:t>«</w:t>
      </w:r>
      <w:proofErr w:type="spellStart"/>
      <w:r w:rsidRPr="00EA66BE">
        <w:rPr>
          <w:b/>
          <w:bCs/>
          <w:sz w:val="24"/>
          <w:szCs w:val="24"/>
          <w:u w:val="single"/>
        </w:rPr>
        <w:t>Электротехнологические</w:t>
      </w:r>
      <w:proofErr w:type="spellEnd"/>
      <w:r w:rsidRPr="00EA66BE">
        <w:rPr>
          <w:b/>
          <w:bCs/>
          <w:sz w:val="24"/>
          <w:szCs w:val="24"/>
          <w:u w:val="single"/>
        </w:rPr>
        <w:t xml:space="preserve"> и промышленные установки»</w:t>
      </w:r>
    </w:p>
    <w:p w:rsidR="00886F2C" w:rsidRDefault="00886F2C" w:rsidP="00886F2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элементов следующих компетенций в соответствии с ФГОС ВО по данному направлению: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-9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73"/>
        <w:gridCol w:w="2267"/>
        <w:gridCol w:w="3400"/>
        <w:gridCol w:w="2983"/>
      </w:tblGrid>
      <w:tr w:rsidR="00886F2C" w:rsidRPr="00FC409B" w:rsidTr="001C5399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FC409B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 w:val="restart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</w:t>
            </w: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>должен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886F2C" w:rsidRPr="00FC409B" w:rsidTr="001C5399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RPr="00FC409B" w:rsidTr="001C5399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RPr="00FC409B" w:rsidTr="001C5399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RPr="00FC409B" w:rsidTr="001C5399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RPr="00FC409B" w:rsidTr="001C5399">
        <w:trPr>
          <w:trHeight w:val="276"/>
        </w:trPr>
        <w:tc>
          <w:tcPr>
            <w:tcW w:w="1273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0" w:type="dxa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RPr="00FC409B" w:rsidTr="001C5399">
        <w:trPr>
          <w:trHeight w:val="508"/>
        </w:trPr>
        <w:tc>
          <w:tcPr>
            <w:tcW w:w="127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>ПК-4.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C409B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C409B">
              <w:rPr>
                <w:rFonts w:ascii="Times New Roman" w:hAnsi="Times New Roman"/>
                <w:sz w:val="24"/>
                <w:szCs w:val="24"/>
              </w:rPr>
              <w:t xml:space="preserve">  участвовать в монтаже, испытаниях, пусконаладочных работах и эксплуатации элементов оборудования объектов профессиональной деятельности.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ПК-4.1. Демонстрирует знания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>ПК-4.2. Осуществляет проверку качества выполняемых работ по монтажу, наладке, эксплуатации энергетического и электротехнического оборудования.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технологии монтажа, наладки энергетического, электротехнического оборудования и передового опыта в области эксплуатации энергетического и электротехнического оборудования;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Осуществлять монтаж и пусконаладочные работы элементов оборудования объектов профессиональной деятельности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bCs/>
                <w:sz w:val="24"/>
                <w:szCs w:val="24"/>
              </w:rPr>
              <w:t>Владеть: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навыками проверки качества выполняемых работ по монтажу, наладке, эксплуатации энергетического и электротехнического оборудования.</w:t>
            </w:r>
          </w:p>
        </w:tc>
      </w:tr>
      <w:tr w:rsidR="00886F2C" w:rsidRPr="00FC409B" w:rsidTr="001C5399">
        <w:trPr>
          <w:trHeight w:val="306"/>
        </w:trPr>
        <w:tc>
          <w:tcPr>
            <w:tcW w:w="127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>ПК-5.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sz w:val="24"/>
                <w:szCs w:val="24"/>
              </w:rPr>
              <w:t xml:space="preserve">Способен разрабатывать проектную и рабочую документации простых узлов системы электроснабжения объектов капитального строительства. </w:t>
            </w:r>
          </w:p>
        </w:tc>
        <w:tc>
          <w:tcPr>
            <w:tcW w:w="340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Cs/>
                <w:sz w:val="24"/>
                <w:szCs w:val="24"/>
              </w:rPr>
              <w:t xml:space="preserve">ПК-5.1.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узлов системы электроснабжения объектов капитального строительства</w:t>
            </w:r>
          </w:p>
        </w:tc>
        <w:tc>
          <w:tcPr>
            <w:tcW w:w="298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>читать и составлять схемы систем электроснабжения;</w:t>
            </w:r>
          </w:p>
          <w:p w:rsidR="00886F2C" w:rsidRPr="00FC409B" w:rsidRDefault="00886F2C" w:rsidP="001C5399">
            <w:pPr>
              <w:tabs>
                <w:tab w:val="left" w:pos="709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9B">
              <w:rPr>
                <w:rFonts w:ascii="Times New Roman" w:hAnsi="Times New Roman"/>
                <w:b/>
                <w:sz w:val="24"/>
                <w:szCs w:val="24"/>
              </w:rPr>
              <w:t xml:space="preserve">Владеть: </w:t>
            </w:r>
            <w:r w:rsidRPr="00FC409B">
              <w:rPr>
                <w:rFonts w:ascii="Times New Roman" w:hAnsi="Times New Roman"/>
                <w:sz w:val="24"/>
                <w:szCs w:val="24"/>
              </w:rPr>
              <w:t xml:space="preserve">навыками чтения и составления схем систем электроснабжения, расчета электрических нагрузок; </w:t>
            </w:r>
          </w:p>
        </w:tc>
      </w:tr>
    </w:tbl>
    <w:p w:rsidR="00886F2C" w:rsidRDefault="00886F2C" w:rsidP="00886F2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Pr="00516EDA" w:rsidRDefault="00886F2C" w:rsidP="00886F2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Pr="00516EDA" w:rsidRDefault="00886F2C" w:rsidP="00886F2C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516EDA">
        <w:rPr>
          <w:rFonts w:ascii="Times New Roman" w:hAnsi="Times New Roman"/>
          <w:b/>
          <w:bCs/>
          <w:sz w:val="24"/>
          <w:szCs w:val="24"/>
        </w:rPr>
        <w:lastRenderedPageBreak/>
        <w:t xml:space="preserve">Структура и содержание дисциплины (модуля) </w:t>
      </w:r>
      <w:r w:rsidRPr="00516EDA"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proofErr w:type="spellStart"/>
      <w:r w:rsidRPr="00516EDA"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 w:rsidRPr="00516EDA">
        <w:rPr>
          <w:rFonts w:ascii="Times New Roman" w:hAnsi="Times New Roman"/>
          <w:b/>
          <w:bCs/>
          <w:sz w:val="24"/>
          <w:szCs w:val="24"/>
          <w:u w:val="single"/>
        </w:rPr>
        <w:t xml:space="preserve"> и промышленные установки»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b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886F2C" w:rsidTr="001C5399">
        <w:tc>
          <w:tcPr>
            <w:tcW w:w="8139" w:type="dxa"/>
            <w:gridSpan w:val="10"/>
          </w:tcPr>
          <w:p w:rsidR="00886F2C" w:rsidRDefault="00886F2C" w:rsidP="001C5399">
            <w:pPr>
              <w:jc w:val="center"/>
            </w:pPr>
            <w:r>
              <w:t>Семестр -8</w:t>
            </w:r>
          </w:p>
        </w:tc>
      </w:tr>
      <w:tr w:rsidR="00886F2C" w:rsidRPr="007F1034" w:rsidTr="001C5399">
        <w:trPr>
          <w:trHeight w:val="1312"/>
        </w:trPr>
        <w:tc>
          <w:tcPr>
            <w:tcW w:w="928" w:type="dxa"/>
          </w:tcPr>
          <w:p w:rsidR="00886F2C" w:rsidRPr="007F1034" w:rsidRDefault="00886F2C" w:rsidP="001C5399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886F2C" w:rsidRPr="007F1034" w:rsidRDefault="00886F2C" w:rsidP="001C5399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886F2C" w:rsidRPr="007F1034" w:rsidRDefault="00886F2C" w:rsidP="001C5399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886F2C" w:rsidTr="001C5399">
        <w:trPr>
          <w:trHeight w:val="1164"/>
        </w:trPr>
        <w:tc>
          <w:tcPr>
            <w:tcW w:w="928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Эк</w:t>
            </w:r>
          </w:p>
        </w:tc>
        <w:tc>
          <w:tcPr>
            <w:tcW w:w="645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979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75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45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653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09" w:type="dxa"/>
            <w:vAlign w:val="center"/>
          </w:tcPr>
          <w:p w:rsidR="00886F2C" w:rsidRDefault="00886F2C" w:rsidP="001C539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</w:tbl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601"/>
        <w:gridCol w:w="251"/>
        <w:gridCol w:w="425"/>
        <w:gridCol w:w="424"/>
        <w:gridCol w:w="429"/>
        <w:gridCol w:w="422"/>
        <w:gridCol w:w="425"/>
        <w:gridCol w:w="430"/>
        <w:gridCol w:w="422"/>
        <w:gridCol w:w="423"/>
        <w:gridCol w:w="426"/>
      </w:tblGrid>
      <w:tr w:rsidR="00886F2C" w:rsidTr="001C5399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886F2C" w:rsidTr="001C5399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акт.раб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работа(про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886F2C" w:rsidTr="001C5399">
        <w:trPr>
          <w:cantSplit/>
          <w:trHeight w:hRule="exact" w:val="447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Электротермические установки для нагрева и плавления</w:t>
            </w:r>
          </w:p>
        </w:tc>
      </w:tr>
      <w:tr w:rsidR="00886F2C" w:rsidTr="001C5399">
        <w:trPr>
          <w:cantSplit/>
          <w:trHeight w:hRule="exact" w:val="95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Общие понятия и определения.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понятия. Классификация установок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56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1.3.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Электрические печи сопротивления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Электроустановки индукционного нагрева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диэлектрического и электронно-лучевого нагрева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электродугового нагрева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24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питания нагревательных установок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1.8.Особенности эксплуатации нагревательных установок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Установки для электрофизических, электромеханических и других методов обработки матери</w:t>
            </w:r>
          </w:p>
        </w:tc>
      </w:tr>
      <w:tr w:rsidR="00886F2C" w:rsidTr="001C5399">
        <w:trPr>
          <w:cantSplit/>
          <w:trHeight w:hRule="exact" w:val="978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Ультразвуковая обработка материалов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130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электрофизической и электрохимической обработки материалов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Электрокинетические методы обработки материалов</w:t>
            </w:r>
          </w:p>
        </w:tc>
      </w:tr>
      <w:tr w:rsidR="00886F2C" w:rsidTr="001C5399">
        <w:trPr>
          <w:cantSplit/>
          <w:trHeight w:hRule="exact" w:val="991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электронной технологии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63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Установки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обработки металлов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539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129</w:t>
            </w:r>
          </w:p>
        </w:tc>
        <w:tc>
          <w:tcPr>
            <w:tcW w:w="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*</w:t>
            </w:r>
          </w:p>
        </w:tc>
      </w:tr>
    </w:tbl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numPr>
          <w:ilvl w:val="0"/>
          <w:numId w:val="9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Электротехнологические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и промышленные установки»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__6__</w:t>
      </w:r>
      <w:r>
        <w:rPr>
          <w:rFonts w:ascii="Times New Roman" w:hAnsi="Times New Roman"/>
          <w:sz w:val="24"/>
          <w:szCs w:val="24"/>
        </w:rPr>
        <w:t xml:space="preserve"> 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__216__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ОЗО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567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7"/>
        <w:gridCol w:w="2978"/>
        <w:gridCol w:w="422"/>
        <w:gridCol w:w="427"/>
        <w:gridCol w:w="426"/>
        <w:gridCol w:w="426"/>
        <w:gridCol w:w="425"/>
        <w:gridCol w:w="225"/>
        <w:gridCol w:w="485"/>
        <w:gridCol w:w="359"/>
        <w:gridCol w:w="426"/>
        <w:gridCol w:w="425"/>
        <w:gridCol w:w="428"/>
        <w:gridCol w:w="421"/>
        <w:gridCol w:w="426"/>
        <w:gridCol w:w="425"/>
        <w:gridCol w:w="427"/>
        <w:gridCol w:w="428"/>
        <w:gridCol w:w="421"/>
      </w:tblGrid>
      <w:tr w:rsidR="00886F2C" w:rsidTr="001C5399">
        <w:trPr>
          <w:cantSplit/>
          <w:trHeight w:hRule="exact" w:val="833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2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6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886F2C" w:rsidTr="001C5399">
        <w:trPr>
          <w:cantSplit/>
          <w:trHeight w:hRule="exact" w:val="590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2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69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6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939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акт.раб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работа(про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86F2C" w:rsidRDefault="00886F2C" w:rsidP="001C5399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886F2C" w:rsidTr="001C5399">
        <w:trPr>
          <w:cantSplit/>
          <w:trHeight w:hRule="exact" w:val="447"/>
        </w:trPr>
        <w:tc>
          <w:tcPr>
            <w:tcW w:w="10566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Электротермические установки для нагрева и плавления.</w:t>
            </w:r>
          </w:p>
        </w:tc>
      </w:tr>
      <w:tr w:rsidR="00886F2C" w:rsidTr="001C5399">
        <w:trPr>
          <w:cantSplit/>
          <w:trHeight w:hRule="exact" w:val="95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Общие понятия и определения.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понятия. Классификация установок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56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 1.3.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Электрические печи сопротивления.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Электроустановки индукционного нагрева.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1.5.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диэлектрического и электронно-лучевого. нагрева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1.6.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электродугового нагрева.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24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Источники питания нагревательных установок.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52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1.8.Особенности эксплуатации нагревательных. установок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10566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Установки для электрофизических, электромеханических и других методов обработки матери</w:t>
            </w:r>
          </w:p>
        </w:tc>
      </w:tr>
      <w:tr w:rsidR="00886F2C" w:rsidTr="001C5399">
        <w:trPr>
          <w:cantSplit/>
          <w:trHeight w:hRule="exact" w:val="978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Ультразвуковая обработка материалов.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1305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Установки электрофизической и электрохимической обработки материалов.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10566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Электрокинетические методы обработки материалов.</w:t>
            </w:r>
          </w:p>
        </w:tc>
      </w:tr>
      <w:tr w:rsidR="00886F2C" w:rsidTr="001C5399">
        <w:trPr>
          <w:cantSplit/>
          <w:trHeight w:hRule="exact" w:val="991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Основы электронной технологии.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863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Тема 3.2.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Установки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обработки металлов.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53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189</w:t>
            </w:r>
          </w:p>
        </w:tc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8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6F2C" w:rsidTr="001C5399">
        <w:trPr>
          <w:cantSplit/>
          <w:trHeight w:hRule="exact" w:val="285"/>
        </w:trPr>
        <w:tc>
          <w:tcPr>
            <w:tcW w:w="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b"/>
        <w:tblW w:w="9747" w:type="dxa"/>
        <w:tblLayout w:type="fixed"/>
        <w:tblLook w:val="04A0"/>
      </w:tblPr>
      <w:tblGrid>
        <w:gridCol w:w="812"/>
        <w:gridCol w:w="4116"/>
        <w:gridCol w:w="4819"/>
      </w:tblGrid>
      <w:tr w:rsidR="00886F2C" w:rsidTr="001C5399">
        <w:tc>
          <w:tcPr>
            <w:tcW w:w="812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6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819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темы</w:t>
            </w:r>
          </w:p>
        </w:tc>
      </w:tr>
      <w:tr w:rsidR="00886F2C" w:rsidTr="001C5399">
        <w:tc>
          <w:tcPr>
            <w:tcW w:w="812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6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Электротермические установки для нагрева и плавления</w:t>
            </w:r>
          </w:p>
        </w:tc>
        <w:tc>
          <w:tcPr>
            <w:tcW w:w="4819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 Введение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Общие понятия и определения. Роль электротермических установок и доля в структуре электропотребления промышленного предприятия.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Основные понятия.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Классификация установок. Классификация электротермических установок. Физико-технические основы электротермии: электротермические установки и область их применения; теплопередача в электротермических установках; материалы, применяемые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электропечестроении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 Электрические печи сопротивления.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Установки нагрева сопротивлением: физическая сущность электрического сопротивления; нагревательные элементы, установки,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электроотопление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электрообогрев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электрические печи сопротивления, электрооборудование печей сопротивления; электрошлаковые установки. Определение электрической мощности и особенности электроснабжения печей сопротивления различного назначения.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4. Электроустановки индукционного нагрева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Физико-технические основы индукционного нагрева. Принцип действия, устройство и классификация установок. Особенности электроснабжения и оборудование для питания индукционных печей. Достоинства и недостатки. Области применения. Особенности расчета и выбора оборудования.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5. Установки диэлектрического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электронно-лучевого нагрева.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Физико-технические основы диэлектрического нагрева. Принцип действия, устройство и классификация установок. Особенности электроснабжения и оборудование. Достоинства и недостатки. Области применения. Особенности расчета и выбора оборудования. Установки электроннолучевого нагрева: физико-химические основы; конструкции ЭЛУ; технологическое применение. Оптические квантовые генераторы (лазеры): основные принципы работы; типы лазеров.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Установки электродугового нагрева.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теории и свойства дугового разряда: структура электродугового разряда; закономерности электродугового столба; особенности дуги переменного тока; устойчивость и регулирование параметров электрической дуги. Электродуговые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руднотермические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печи: классификация дуговых печей; рабочие режимы и характеристики электродуговых печей; ДСП в системе электроснабжения; электрический баланс ДСП;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рудно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термические печи. Вакуумные дуговые печи: область применения, устройство; электрооборудование. Плазменные технологические процессы и установки: устройства для получения низкотемпературной плазмы и область их применения. Установки дуговой электрической сварки: источники питания; ручная дуговая сварка; установки механизированной и автоматической сварки.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7. Источники питания нагревательных установок</w:t>
            </w:r>
            <w:r>
              <w:rPr>
                <w:rFonts w:ascii="Times New Roman" w:hAnsi="Times New Roman"/>
                <w:sz w:val="24"/>
                <w:szCs w:val="24"/>
              </w:rPr>
              <w:t>. Классификация, типы, устройство, принцип действия и области применения однофазных силовых трансформаторов. Использование и основные технические характеристики однофазных автотрансформаторов. Схемы принцип действия сварочных выпрямительных установок, сварочных генераторов постоянного тока и сварочных трансформаторов.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8. Особенности эксплуатации нагревательных установок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Обеспечение безопасности при обслуживании электронагревательных установок. Требования к квалификации обслуживающего персонала. Влияние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окружающую среду и способы устранения негативных факторов.</w:t>
            </w:r>
          </w:p>
        </w:tc>
      </w:tr>
      <w:tr w:rsidR="00886F2C" w:rsidTr="001C5399">
        <w:tc>
          <w:tcPr>
            <w:tcW w:w="812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116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Установки для электрофизических, электромеханических и других методов обработки материал</w:t>
            </w:r>
          </w:p>
        </w:tc>
        <w:tc>
          <w:tcPr>
            <w:tcW w:w="4819" w:type="dxa"/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9. Ультразвуковая обработка материалов</w:t>
            </w:r>
            <w:r>
              <w:rPr>
                <w:rFonts w:ascii="Times New Roman" w:hAnsi="Times New Roman"/>
                <w:sz w:val="24"/>
                <w:szCs w:val="24"/>
              </w:rPr>
              <w:t>. Природа ультразвука. Явления в средах при обработке их ультразвуком. Промышленное использование, оборудование для выработки ультразвуковых колебаний. Особенности электроснабжения установок с использованием ультразвуковых генераторов.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10. Установки электрофизической и электрохимической обработки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Электролизные установки: электрооборудование, источники питания; применение в машиностроении. Электроэрозионная обработка металлов: общая характеристика и физические основы процесса; разновидности электроэрозионной обработки и элементы ее оборудования.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Электрохимико-механическая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обработка в электролитах: анодно-абразивная; анодно-механическая.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11. Электрокинетические методы обработки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электронно-ионной технологии; электростатические промышленные установки; электрооборудование и источники питания электростатических типовых установок. Установки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обработки металлов: физико-химические основы; элементы оборудования; примеры применения. Электрогидравлическая обработка материалов. Ультразвуковые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электротехнологические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установки.</w:t>
            </w:r>
          </w:p>
        </w:tc>
      </w:tr>
      <w:tr w:rsidR="00886F2C" w:rsidTr="001C5399">
        <w:tc>
          <w:tcPr>
            <w:tcW w:w="812" w:type="dxa"/>
            <w:tcBorders>
              <w:top w:val="nil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6" w:type="dxa"/>
            <w:tcBorders>
              <w:top w:val="nil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nil"/>
            </w:tcBorders>
          </w:tcPr>
          <w:p w:rsidR="00886F2C" w:rsidRDefault="00886F2C" w:rsidP="001C539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11. Электрокинетические методы обработки материалов.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электронно-ионной технологии; электростатические промышленные установки; электрооборудование и источники питания электростатических типовых установок. Установки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магнитоимпульсной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обработки металлов: физико-химические основы; элементы оборудования; примеры применения. Электрогидравлическая обработка материалов. Ультразвуковые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электротехнологические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установки.</w:t>
            </w:r>
          </w:p>
        </w:tc>
      </w:tr>
    </w:tbl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numPr>
          <w:ilvl w:val="0"/>
          <w:numId w:val="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886F2C" w:rsidRDefault="00886F2C" w:rsidP="00886F2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86F2C" w:rsidRDefault="00886F2C" w:rsidP="00886F2C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886F2C" w:rsidRDefault="00886F2C" w:rsidP="00886F2C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886F2C" w:rsidRDefault="00886F2C" w:rsidP="00886F2C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886F2C" w:rsidRDefault="00886F2C" w:rsidP="00886F2C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886F2C" w:rsidRDefault="00886F2C" w:rsidP="00886F2C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886F2C" w:rsidRDefault="00886F2C" w:rsidP="00886F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6"/>
        <w:gridCol w:w="2218"/>
        <w:gridCol w:w="1627"/>
        <w:gridCol w:w="1739"/>
        <w:gridCol w:w="1805"/>
        <w:gridCol w:w="1815"/>
      </w:tblGrid>
      <w:tr w:rsidR="00886F2C" w:rsidTr="001C5399">
        <w:trPr>
          <w:trHeight w:val="1396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8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627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6F2C" w:rsidTr="001C5399">
        <w:trPr>
          <w:trHeight w:val="37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Электротермические установки для нагрева и плавления.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электротермические установки для нагрева и плавления.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</w:tr>
      <w:tr w:rsidR="00886F2C" w:rsidTr="001C5399">
        <w:trPr>
          <w:trHeight w:val="3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Установки для электрофизических, электромеханических и других методов обработки материал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основными установками  для электрофизических, электромеханических и других методов обработки материал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86F2C" w:rsidTr="001C5399">
        <w:trPr>
          <w:trHeight w:val="34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Электрокинетические методы обработки материалов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электрокинетические методы обработки материалов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886F2C" w:rsidRDefault="00886F2C" w:rsidP="00886F2C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Учебным планом направления подготовки  13.03.02 «Электроэнергетика и электротехника»  по дисциплине «</w:t>
      </w:r>
      <w:proofErr w:type="spellStart"/>
      <w:r>
        <w:rPr>
          <w:rFonts w:ascii="Times New Roman" w:hAnsi="Times New Roman"/>
          <w:bCs/>
          <w:sz w:val="24"/>
          <w:szCs w:val="24"/>
        </w:rPr>
        <w:t>Электротехнологические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промышленные установки</w:t>
      </w:r>
      <w:r>
        <w:rPr>
          <w:rFonts w:ascii="Times New Roman" w:hAnsi="Times New Roman"/>
          <w:b/>
          <w:bCs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 xml:space="preserve">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b/>
          <w:i/>
          <w:color w:val="000000"/>
        </w:rPr>
        <w:t>Коллоквиу</w:t>
      </w:r>
      <w:proofErr w:type="gramStart"/>
      <w:r>
        <w:rPr>
          <w:b/>
          <w:i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b/>
          <w:i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b/>
          <w:i/>
          <w:color w:val="000000"/>
        </w:rPr>
        <w:t>От студента требуется:</w:t>
      </w:r>
    </w:p>
    <w:p w:rsidR="00886F2C" w:rsidRDefault="00886F2C" w:rsidP="00886F2C">
      <w:pPr>
        <w:pStyle w:val="aa"/>
        <w:numPr>
          <w:ilvl w:val="0"/>
          <w:numId w:val="11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886F2C" w:rsidRDefault="00886F2C" w:rsidP="00886F2C">
      <w:pPr>
        <w:pStyle w:val="aa"/>
        <w:numPr>
          <w:ilvl w:val="0"/>
          <w:numId w:val="11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i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i/>
          <w:color w:val="000000"/>
        </w:rPr>
        <w:t> 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5.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i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i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прочитанному и свои сомнения, а также знает, как убедить преподавателя в правоте своих суждений. </w:t>
      </w:r>
    </w:p>
    <w:p w:rsidR="00886F2C" w:rsidRDefault="00886F2C" w:rsidP="00886F2C">
      <w:pPr>
        <w:pStyle w:val="aa"/>
        <w:spacing w:beforeAutospacing="0" w:after="0" w:afterAutospacing="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886F2C" w:rsidRDefault="00886F2C" w:rsidP="00886F2C">
      <w:pPr>
        <w:pStyle w:val="a6"/>
        <w:rPr>
          <w:sz w:val="24"/>
          <w:szCs w:val="24"/>
        </w:rPr>
      </w:pPr>
      <w:r>
        <w:rPr>
          <w:b/>
          <w:sz w:val="24"/>
          <w:szCs w:val="24"/>
        </w:rPr>
        <w:t>Перечень вопросов и заданий, выносимых на коллоквиум.</w:t>
      </w:r>
    </w:p>
    <w:p w:rsidR="00886F2C" w:rsidRDefault="00886F2C" w:rsidP="00886F2C">
      <w:pPr>
        <w:pStyle w:val="a6"/>
        <w:rPr>
          <w:sz w:val="24"/>
          <w:szCs w:val="24"/>
        </w:rPr>
      </w:pPr>
      <w:proofErr w:type="spellStart"/>
      <w:r>
        <w:rPr>
          <w:sz w:val="24"/>
          <w:szCs w:val="24"/>
        </w:rPr>
        <w:t>Критерииоценки</w:t>
      </w:r>
      <w:proofErr w:type="spellEnd"/>
      <w:r>
        <w:rPr>
          <w:sz w:val="24"/>
          <w:szCs w:val="24"/>
        </w:rPr>
        <w:t>:</w:t>
      </w:r>
    </w:p>
    <w:p w:rsidR="00886F2C" w:rsidRDefault="00886F2C" w:rsidP="00886F2C">
      <w:pPr>
        <w:pStyle w:val="a9"/>
        <w:numPr>
          <w:ilvl w:val="0"/>
          <w:numId w:val="10"/>
        </w:numPr>
        <w:tabs>
          <w:tab w:val="left" w:pos="444"/>
        </w:tabs>
        <w:ind w:left="443" w:hanging="150"/>
        <w:rPr>
          <w:sz w:val="24"/>
          <w:szCs w:val="24"/>
        </w:rPr>
      </w:pPr>
      <w:r>
        <w:rPr>
          <w:sz w:val="24"/>
          <w:szCs w:val="24"/>
        </w:rPr>
        <w:lastRenderedPageBreak/>
        <w:t>правильноиполноответилнатеоретическиевопросы-6баллов;</w:t>
      </w:r>
    </w:p>
    <w:p w:rsidR="00886F2C" w:rsidRDefault="00886F2C" w:rsidP="00886F2C">
      <w:pPr>
        <w:pStyle w:val="a9"/>
        <w:numPr>
          <w:ilvl w:val="0"/>
          <w:numId w:val="10"/>
        </w:numPr>
        <w:tabs>
          <w:tab w:val="left" w:pos="444"/>
        </w:tabs>
        <w:spacing w:before="48"/>
        <w:ind w:left="294" w:firstLine="0"/>
        <w:rPr>
          <w:sz w:val="24"/>
          <w:szCs w:val="24"/>
        </w:rPr>
      </w:pPr>
      <w:r>
        <w:rPr>
          <w:sz w:val="24"/>
          <w:szCs w:val="24"/>
        </w:rPr>
        <w:t>не ответил или неправильно на теоретические вопросы - 0баллов.</w:t>
      </w:r>
    </w:p>
    <w:p w:rsidR="00886F2C" w:rsidRDefault="00886F2C" w:rsidP="00886F2C">
      <w:pPr>
        <w:pStyle w:val="a9"/>
        <w:numPr>
          <w:ilvl w:val="0"/>
          <w:numId w:val="10"/>
        </w:numPr>
        <w:tabs>
          <w:tab w:val="left" w:pos="444"/>
        </w:tabs>
        <w:spacing w:before="48"/>
        <w:ind w:left="294" w:firstLine="0"/>
        <w:rPr>
          <w:sz w:val="24"/>
          <w:szCs w:val="24"/>
        </w:rPr>
      </w:pPr>
      <w:r>
        <w:rPr>
          <w:b/>
          <w:sz w:val="24"/>
          <w:szCs w:val="24"/>
        </w:rPr>
        <w:t>Вопросы к коллоквиуму:</w:t>
      </w:r>
    </w:p>
    <w:p w:rsidR="00886F2C" w:rsidRDefault="00886F2C" w:rsidP="00886F2C">
      <w:pPr>
        <w:pStyle w:val="a9"/>
        <w:numPr>
          <w:ilvl w:val="0"/>
          <w:numId w:val="10"/>
        </w:numPr>
        <w:tabs>
          <w:tab w:val="left" w:pos="444"/>
        </w:tabs>
        <w:spacing w:before="1"/>
        <w:ind w:left="294" w:firstLine="0"/>
        <w:rPr>
          <w:sz w:val="24"/>
          <w:szCs w:val="24"/>
        </w:rPr>
      </w:pPr>
      <w:r>
        <w:rPr>
          <w:sz w:val="24"/>
          <w:szCs w:val="24"/>
        </w:rPr>
        <w:t>Рольагроинженериивобеспечениипроизводствабезопасныхидоступныхпродуктовпитания.</w:t>
      </w:r>
    </w:p>
    <w:p w:rsidR="00886F2C" w:rsidRDefault="00886F2C" w:rsidP="00886F2C">
      <w:pPr>
        <w:pStyle w:val="a9"/>
        <w:ind w:left="294" w:firstLine="0"/>
        <w:jc w:val="both"/>
        <w:rPr>
          <w:sz w:val="24"/>
          <w:szCs w:val="24"/>
        </w:rPr>
      </w:pPr>
      <w:r>
        <w:rPr>
          <w:sz w:val="24"/>
          <w:szCs w:val="24"/>
        </w:rPr>
        <w:t>- Общие</w:t>
      </w:r>
      <w:r>
        <w:rPr>
          <w:sz w:val="24"/>
          <w:szCs w:val="24"/>
        </w:rPr>
        <w:tab/>
        <w:t>закономерности</w:t>
      </w:r>
      <w:r>
        <w:rPr>
          <w:sz w:val="24"/>
          <w:szCs w:val="24"/>
        </w:rPr>
        <w:tab/>
        <w:t>появления</w:t>
      </w:r>
      <w:r>
        <w:rPr>
          <w:sz w:val="24"/>
          <w:szCs w:val="24"/>
        </w:rPr>
        <w:tab/>
        <w:t>и</w:t>
      </w:r>
      <w:r>
        <w:rPr>
          <w:sz w:val="24"/>
          <w:szCs w:val="24"/>
        </w:rPr>
        <w:tab/>
        <w:t>основные</w:t>
      </w:r>
      <w:r>
        <w:rPr>
          <w:sz w:val="24"/>
          <w:szCs w:val="24"/>
        </w:rPr>
        <w:tab/>
        <w:t>этапы</w:t>
      </w:r>
      <w:r>
        <w:rPr>
          <w:sz w:val="24"/>
          <w:szCs w:val="24"/>
        </w:rPr>
        <w:tab/>
      </w:r>
      <w:proofErr w:type="spellStart"/>
      <w:r>
        <w:rPr>
          <w:spacing w:val="-1"/>
          <w:sz w:val="24"/>
          <w:szCs w:val="24"/>
        </w:rPr>
        <w:t>развития</w:t>
      </w:r>
      <w:r>
        <w:rPr>
          <w:sz w:val="24"/>
          <w:szCs w:val="24"/>
        </w:rPr>
        <w:t>сельскохозяйственнойтехники</w:t>
      </w:r>
      <w:proofErr w:type="spellEnd"/>
      <w:r>
        <w:rPr>
          <w:sz w:val="24"/>
          <w:szCs w:val="24"/>
        </w:rPr>
        <w:t>.</w:t>
      </w:r>
    </w:p>
    <w:p w:rsidR="00886F2C" w:rsidRDefault="00886F2C" w:rsidP="00886F2C">
      <w:pPr>
        <w:pStyle w:val="aa"/>
        <w:spacing w:before="280" w:after="280"/>
        <w:ind w:firstLine="426"/>
        <w:contextualSpacing/>
      </w:pPr>
      <w:r>
        <w:rPr>
          <w:b/>
        </w:rPr>
        <w:t>Реферат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А4,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</w:p>
    <w:tbl>
      <w:tblPr>
        <w:tblStyle w:val="ab"/>
        <w:tblW w:w="9858" w:type="dxa"/>
        <w:tblLayout w:type="fixed"/>
        <w:tblLook w:val="04A0"/>
      </w:tblPr>
      <w:tblGrid>
        <w:gridCol w:w="3413"/>
        <w:gridCol w:w="6445"/>
      </w:tblGrid>
      <w:tr w:rsidR="00886F2C" w:rsidTr="001C5399">
        <w:tc>
          <w:tcPr>
            <w:tcW w:w="3413" w:type="dxa"/>
          </w:tcPr>
          <w:p w:rsidR="00886F2C" w:rsidRDefault="00886F2C" w:rsidP="001C53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4" w:type="dxa"/>
          </w:tcPr>
          <w:p w:rsidR="00886F2C" w:rsidRDefault="00886F2C" w:rsidP="001C539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886F2C" w:rsidTr="001C5399">
        <w:tc>
          <w:tcPr>
            <w:tcW w:w="3413" w:type="dxa"/>
          </w:tcPr>
          <w:p w:rsidR="00886F2C" w:rsidRDefault="00886F2C" w:rsidP="001C5399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886F2C" w:rsidRDefault="00886F2C" w:rsidP="001C5399">
            <w:pPr>
              <w:pStyle w:val="aa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886F2C" w:rsidRDefault="00886F2C" w:rsidP="001C5399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886F2C" w:rsidRDefault="00886F2C" w:rsidP="001C5399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886F2C" w:rsidRDefault="00886F2C" w:rsidP="001C5399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в тексте реферата присутствуют ссылки на используемую литературу и имеется библиографический список, соответствующий теме реферата;</w:t>
            </w:r>
          </w:p>
          <w:p w:rsidR="00886F2C" w:rsidRDefault="00886F2C" w:rsidP="001C5399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886F2C" w:rsidTr="001C5399">
        <w:tc>
          <w:tcPr>
            <w:tcW w:w="3413" w:type="dxa"/>
          </w:tcPr>
          <w:p w:rsidR="00886F2C" w:rsidRDefault="00886F2C" w:rsidP="001C5399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886F2C" w:rsidRDefault="00886F2C" w:rsidP="001C5399">
            <w:pPr>
              <w:pStyle w:val="aa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886F2C" w:rsidRDefault="00886F2C" w:rsidP="001C5399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886F2C" w:rsidRDefault="00886F2C" w:rsidP="001C5399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886F2C" w:rsidRDefault="00886F2C" w:rsidP="001C5399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886F2C" w:rsidRDefault="00886F2C" w:rsidP="00886F2C">
      <w:pPr>
        <w:pStyle w:val="aa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886F2C" w:rsidRDefault="00886F2C" w:rsidP="00886F2C">
      <w:pPr>
        <w:pStyle w:val="aa"/>
        <w:spacing w:before="280" w:after="280"/>
        <w:ind w:firstLine="426"/>
        <w:contextualSpacing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886F2C" w:rsidRDefault="00886F2C" w:rsidP="00886F2C">
      <w:pPr>
        <w:pStyle w:val="aa"/>
        <w:spacing w:before="280" w:after="280"/>
        <w:ind w:firstLine="426"/>
        <w:contextualSpacing/>
        <w:jc w:val="both"/>
      </w:pPr>
      <w:r>
        <w:t xml:space="preserve">5. Заключение. Содержит главные выводы и итоги из текста основной части. </w:t>
      </w:r>
    </w:p>
    <w:p w:rsidR="00886F2C" w:rsidRDefault="00886F2C" w:rsidP="00886F2C">
      <w:pPr>
        <w:pStyle w:val="aa"/>
        <w:spacing w:before="280" w:after="280"/>
        <w:ind w:firstLine="426"/>
        <w:contextualSpacing/>
      </w:pPr>
      <w:r>
        <w:t xml:space="preserve">6. Библиография (список литературы) Список составляется согласно правилам библиографического описания. 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210" w:type="dxa"/>
        <w:tblInd w:w="240" w:type="dxa"/>
        <w:tblLayout w:type="fixed"/>
        <w:tblCellMar>
          <w:left w:w="5" w:type="dxa"/>
          <w:right w:w="5" w:type="dxa"/>
        </w:tblCellMar>
        <w:tblLook w:val="04A0"/>
      </w:tblPr>
      <w:tblGrid>
        <w:gridCol w:w="781"/>
        <w:gridCol w:w="1669"/>
        <w:gridCol w:w="4406"/>
        <w:gridCol w:w="2354"/>
      </w:tblGrid>
      <w:tr w:rsidR="00886F2C" w:rsidTr="001C5399">
        <w:trPr>
          <w:trHeight w:val="755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886F2C" w:rsidTr="001C5399">
        <w:trPr>
          <w:trHeight w:val="325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Коллоквиум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10031" w:type="dxa"/>
              <w:tblLayout w:type="fixed"/>
              <w:tblCellMar>
                <w:left w:w="5" w:type="dxa"/>
                <w:right w:w="5" w:type="dxa"/>
              </w:tblCellMar>
              <w:tblLook w:val="04A0"/>
            </w:tblPr>
            <w:tblGrid>
              <w:gridCol w:w="10031"/>
            </w:tblGrid>
            <w:tr w:rsidR="00886F2C" w:rsidTr="001C5399">
              <w:trPr>
                <w:trHeight w:val="3598"/>
              </w:trPr>
              <w:tc>
                <w:tcPr>
                  <w:tcW w:w="1003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86F2C" w:rsidRDefault="00886F2C" w:rsidP="001C539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Электротермические установки для</w:t>
                  </w:r>
                </w:p>
                <w:p w:rsidR="00886F2C" w:rsidRDefault="00886F2C" w:rsidP="001C539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нагрева и плавления.</w:t>
                  </w:r>
                </w:p>
                <w:p w:rsidR="00886F2C" w:rsidRDefault="00886F2C" w:rsidP="001C539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Установки для электрофизических,</w:t>
                  </w:r>
                </w:p>
                <w:p w:rsidR="00886F2C" w:rsidRDefault="00886F2C" w:rsidP="001C539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электромеханических и других методов</w:t>
                  </w:r>
                </w:p>
                <w:p w:rsidR="00886F2C" w:rsidRDefault="00886F2C" w:rsidP="001C5399">
                  <w:pPr>
                    <w:widowControl w:val="0"/>
                    <w:spacing w:after="0" w:line="240" w:lineRule="auto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обработки материал.</w:t>
                  </w:r>
                </w:p>
              </w:tc>
            </w:tr>
          </w:tbl>
          <w:p w:rsidR="00886F2C" w:rsidRDefault="00886F2C" w:rsidP="001C5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 ПК-5</w:t>
            </w:r>
          </w:p>
        </w:tc>
      </w:tr>
      <w:tr w:rsidR="00886F2C" w:rsidTr="001C5399">
        <w:trPr>
          <w:trHeight w:val="3746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Электрокинетические методы обработки материалов.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 ПК-5</w:t>
            </w:r>
          </w:p>
        </w:tc>
      </w:tr>
      <w:tr w:rsidR="00886F2C" w:rsidTr="001C5399">
        <w:trPr>
          <w:trHeight w:val="3746"/>
        </w:trPr>
        <w:tc>
          <w:tcPr>
            <w:tcW w:w="7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3.</w:t>
            </w:r>
          </w:p>
        </w:tc>
        <w:tc>
          <w:tcPr>
            <w:tcW w:w="1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Электротермические установки для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нагрева и плавления.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Установки для электрофизических,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электромеханических и других методов</w:t>
            </w:r>
          </w:p>
          <w:p w:rsidR="00886F2C" w:rsidRDefault="00886F2C" w:rsidP="001C5399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обработки материал.</w:t>
            </w:r>
          </w:p>
          <w:p w:rsidR="00886F2C" w:rsidRDefault="00886F2C" w:rsidP="001C5399">
            <w:pPr>
              <w:widowControl w:val="0"/>
              <w:tabs>
                <w:tab w:val="left" w:pos="671"/>
              </w:tabs>
              <w:spacing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Электрокинетические методы обработки материалов.</w:t>
            </w:r>
          </w:p>
        </w:tc>
        <w:tc>
          <w:tcPr>
            <w:tcW w:w="23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ПК-4; ПК-5</w:t>
            </w:r>
          </w:p>
        </w:tc>
      </w:tr>
    </w:tbl>
    <w:p w:rsidR="00886F2C" w:rsidRDefault="00886F2C" w:rsidP="00886F2C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886F2C" w:rsidRDefault="00886F2C" w:rsidP="00886F2C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886F2C" w:rsidRDefault="00886F2C" w:rsidP="00886F2C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tabs>
          <w:tab w:val="left" w:pos="810"/>
          <w:tab w:val="center" w:pos="5104"/>
        </w:tabs>
        <w:spacing w:after="0"/>
        <w:ind w:firstLine="567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 промежуточной аттестации в форме экзамена</w:t>
      </w:r>
    </w:p>
    <w:p w:rsidR="00886F2C" w:rsidRDefault="00886F2C" w:rsidP="00886F2C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Таблица 8.1</w:t>
      </w:r>
    </w:p>
    <w:tbl>
      <w:tblPr>
        <w:tblW w:w="9639" w:type="dxa"/>
        <w:tblInd w:w="109" w:type="dxa"/>
        <w:tblLayout w:type="fixed"/>
        <w:tblLook w:val="01E0"/>
      </w:tblPr>
      <w:tblGrid>
        <w:gridCol w:w="1559"/>
        <w:gridCol w:w="8080"/>
      </w:tblGrid>
      <w:tr w:rsidR="00886F2C" w:rsidTr="001C539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требований к результатам аттестации в форме экзамена</w:t>
            </w:r>
          </w:p>
        </w:tc>
      </w:tr>
      <w:tr w:rsidR="00886F2C" w:rsidTr="001C539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«Отлично»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полностью без пробелов, системно и глубоко, необходимые практические навыки работы с освоенным материалом сформированы, все предусмотренные рабочей учебной программой учебные задания выполнены безупречно, качество их выполнения оценено числом баллов, близким к максимуму.</w:t>
            </w:r>
          </w:p>
        </w:tc>
      </w:tr>
      <w:tr w:rsidR="00886F2C" w:rsidTr="001C539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«Хорошо»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в целом без пробелов, необходимые практические навыки работы с освоенным материалом в основном сформированы, предусмотренные рабочей учебной программой учебные задания выполнены с отдельными неточностями, качество выполнения большинства заданий оценено числом баллов, близким к максимуму.</w:t>
            </w:r>
          </w:p>
        </w:tc>
      </w:tr>
      <w:tr w:rsidR="00886F2C" w:rsidTr="001C539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большей частью, но пробелы не носят существенного характера, необходимые практические навыки работы с освоенным материалом в основном сформированы, большинство предусмотренных рабочей учебной программой учебных заданий выполнены, отдельные из выполненных заданий содержат ошибки.</w:t>
            </w:r>
          </w:p>
        </w:tc>
      </w:tr>
      <w:tr w:rsidR="00886F2C" w:rsidTr="001C5399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F2C" w:rsidRDefault="00886F2C" w:rsidP="001C5399">
            <w:pPr>
              <w:widowControl w:val="0"/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содержание курса освоено частично, необходимые навыки работы не сформированы или сформированы отдельные из них, большинство предусмотренных рабочей учебной программой учебных заданий не выполнено либо выполнено с грубыми ошибками, качество их выполнения оценено числом баллов, близким к минимуму.</w:t>
            </w:r>
          </w:p>
        </w:tc>
      </w:tr>
    </w:tbl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Вопросы к экзамену:</w:t>
      </w:r>
    </w:p>
    <w:p w:rsidR="00886F2C" w:rsidRDefault="00886F2C" w:rsidP="00886F2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886F2C" w:rsidRDefault="00886F2C" w:rsidP="00886F2C">
      <w:pPr>
        <w:spacing w:after="0" w:line="240" w:lineRule="auto"/>
        <w:contextualSpacing/>
      </w:pPr>
      <w:r>
        <w:rPr>
          <w:rStyle w:val="fontstyle01"/>
        </w:rPr>
        <w:t xml:space="preserve">1. Классификация </w:t>
      </w:r>
      <w:proofErr w:type="spellStart"/>
      <w:r>
        <w:rPr>
          <w:rStyle w:val="fontstyle01"/>
        </w:rPr>
        <w:t>электротехнологических</w:t>
      </w:r>
      <w:proofErr w:type="spellEnd"/>
      <w:r>
        <w:rPr>
          <w:rStyle w:val="fontstyle01"/>
        </w:rPr>
        <w:t xml:space="preserve"> процессов.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2. Особенности </w:t>
      </w:r>
      <w:proofErr w:type="spellStart"/>
      <w:r>
        <w:rPr>
          <w:rStyle w:val="fontstyle01"/>
        </w:rPr>
        <w:t>электротехнологических</w:t>
      </w:r>
      <w:proofErr w:type="spellEnd"/>
      <w:r>
        <w:rPr>
          <w:rStyle w:val="fontstyle01"/>
        </w:rPr>
        <w:t xml:space="preserve"> установок как потребителей электроэнергии.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3. Как классифицируются ЭТУ? Цель теплового расчета ЭТУ.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4. Назначение огнеупорных, теплоизоляционных и жароупорных материалов. Приведите примеры и опешите свойства.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5. Сущность двухпозиционного регулирования мощности. Типы приборов измерения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температуры ЭТУ. Объясните классификацию электропечей сопротивления. Сущность электрического расчета ЭПС.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6. Охарактеризуйте электрическую печь сопротивления как потребителя электроэнергии.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7. Устройство и принцип работы индукционной печи со стальным сердечником.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8. Особенности электрооборудования индукционных печей и установок.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9. Физико-технические основы диэлектрического нагрева. Область применения.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10. Классификация печей электродугового нагрева.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11. Физико-технические основы нагрева электрической дугой. Особенности дуги переменного тока.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12. Мероприятия, обеспечивающие надежное горение дуги переменного, постоянного тока.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13. Каковы особенности электропотребления ДСП?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14. Какое электрооборудование применяется в цепи главного тока ДСП?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15. Чем характерно электропотребление </w:t>
      </w:r>
      <w:proofErr w:type="spellStart"/>
      <w:r>
        <w:rPr>
          <w:rStyle w:val="fontstyle01"/>
        </w:rPr>
        <w:t>руднотермическими</w:t>
      </w:r>
      <w:proofErr w:type="spellEnd"/>
      <w:r>
        <w:rPr>
          <w:rStyle w:val="fontstyle01"/>
        </w:rPr>
        <w:t xml:space="preserve"> печами?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16. Для чего строится круговая диаграмма дуговой печи?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17. В чем заключается принцип работы печей ЭШП?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18. Устройство вакуумной дуговой печи.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lastRenderedPageBreak/>
        <w:t>19. Классификация разновидностей электросварки.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20. Источники питания сварочных установок.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21. В чем преимущества автоматической дуговой сварки по сравнению с ручной?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22. Физическая и химическая сущность электролиза. Электроснабжение электролизных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установок.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23. В чем заключается преимущество применения электроэрозионной обработки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по сравнению с механической.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24. Устройство лазерных установок. Применение в </w:t>
      </w:r>
      <w:proofErr w:type="spellStart"/>
      <w:r>
        <w:rPr>
          <w:rStyle w:val="fontstyle01"/>
        </w:rPr>
        <w:t>электротехнологиях</w:t>
      </w:r>
      <w:proofErr w:type="spellEnd"/>
      <w:r>
        <w:rPr>
          <w:rStyle w:val="fontstyle01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25. Устройство электронной пушки. Применение в </w:t>
      </w:r>
      <w:proofErr w:type="spellStart"/>
      <w:r>
        <w:rPr>
          <w:rStyle w:val="fontstyle01"/>
        </w:rPr>
        <w:t>электротехнологиях</w:t>
      </w:r>
      <w:proofErr w:type="spellEnd"/>
      <w:r>
        <w:rPr>
          <w:rStyle w:val="fontstyle01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26. Устройство плазмотронов. Применение в </w:t>
      </w:r>
      <w:proofErr w:type="spellStart"/>
      <w:r>
        <w:rPr>
          <w:rStyle w:val="fontstyle01"/>
        </w:rPr>
        <w:t>электротехнологиях</w:t>
      </w:r>
      <w:proofErr w:type="spellEnd"/>
      <w:r>
        <w:rPr>
          <w:rStyle w:val="fontstyle01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27. Принцип действия электрогидравлической обработки.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28. Принцип действия ультразвуковых установок.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 xml:space="preserve">29. Принцип действия </w:t>
      </w:r>
      <w:proofErr w:type="spellStart"/>
      <w:r>
        <w:rPr>
          <w:rStyle w:val="fontstyle01"/>
        </w:rPr>
        <w:t>магнитоимпульсной</w:t>
      </w:r>
      <w:proofErr w:type="spellEnd"/>
      <w:r>
        <w:rPr>
          <w:rStyle w:val="fontstyle01"/>
        </w:rPr>
        <w:t xml:space="preserve"> обработки.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30. Принцип действия анодно-механической обработки.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31. Принцип действия электрофильтра. Применение в ЭПТУ. Устройство установок</w:t>
      </w:r>
      <w:r>
        <w:rPr>
          <w:rFonts w:ascii="Times New Roman" w:hAnsi="Times New Roman"/>
          <w:color w:val="000000"/>
          <w:sz w:val="24"/>
          <w:szCs w:val="24"/>
        </w:rPr>
        <w:br/>
      </w:r>
      <w:proofErr w:type="spellStart"/>
      <w:r>
        <w:rPr>
          <w:rStyle w:val="fontstyle01"/>
        </w:rPr>
        <w:t>электроокраски</w:t>
      </w:r>
      <w:proofErr w:type="spellEnd"/>
      <w:r>
        <w:rPr>
          <w:rStyle w:val="fontstyle01"/>
        </w:rPr>
        <w:t>. Применение в ЭПТУ.</w:t>
      </w:r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fontstyle01"/>
        </w:rPr>
        <w:t>32. Электрооборудование схемы питания типовых электростатических установок.</w:t>
      </w:r>
    </w:p>
    <w:p w:rsidR="00886F2C" w:rsidRDefault="00886F2C" w:rsidP="00886F2C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86F2C" w:rsidRDefault="00886F2C" w:rsidP="00886F2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55F08" w:rsidRDefault="00D55F08" w:rsidP="0069207F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D55F08" w:rsidSect="0067779F">
      <w:type w:val="continuous"/>
      <w:pgSz w:w="11906" w:h="16838"/>
      <w:pgMar w:top="694" w:right="386" w:bottom="1440" w:left="1418" w:header="0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2D4" w:rsidRDefault="009832D4" w:rsidP="00580C71">
      <w:pPr>
        <w:spacing w:after="0" w:line="240" w:lineRule="auto"/>
      </w:pPr>
      <w:r>
        <w:separator/>
      </w:r>
    </w:p>
  </w:endnote>
  <w:endnote w:type="continuationSeparator" w:id="1">
    <w:p w:rsidR="009832D4" w:rsidRDefault="009832D4" w:rsidP="00580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2D4" w:rsidRDefault="009832D4" w:rsidP="00580C71">
      <w:pPr>
        <w:spacing w:after="0" w:line="240" w:lineRule="auto"/>
      </w:pPr>
      <w:r>
        <w:separator/>
      </w:r>
    </w:p>
  </w:footnote>
  <w:footnote w:type="continuationSeparator" w:id="1">
    <w:p w:rsidR="009832D4" w:rsidRDefault="009832D4" w:rsidP="00580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6800C6" w:rsidP="00661ACC">
          <w:pPr>
            <w:pStyle w:val="ae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9207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69140F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69207F" w:rsidRPr="007D493E">
            <w:rPr>
              <w:b/>
            </w:rPr>
            <w:t xml:space="preserve"> / </w:t>
          </w:r>
          <w:r w:rsidR="0069207F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69207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6800C6" w:rsidP="00661ACC">
          <w:pPr>
            <w:pStyle w:val="ae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9207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69140F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69207F" w:rsidRPr="007D493E">
            <w:rPr>
              <w:b/>
            </w:rPr>
            <w:t xml:space="preserve"> / </w:t>
          </w:r>
          <w:r w:rsidR="0069207F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69207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6800C6" w:rsidP="00661ACC">
          <w:pPr>
            <w:pStyle w:val="ae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69207F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69140F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69207F" w:rsidRPr="007D493E">
            <w:rPr>
              <w:b/>
            </w:rPr>
            <w:t xml:space="preserve"> / </w:t>
          </w:r>
          <w:r w:rsidR="0069207F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69207F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69207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69140F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69140F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69140F" w:rsidP="00661ACC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69140F" w:rsidP="00360DA9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50B0"/>
    <w:multiLevelType w:val="multilevel"/>
    <w:tmpl w:val="5C30F9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C5672FE"/>
    <w:multiLevelType w:val="multilevel"/>
    <w:tmpl w:val="73DE7B14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F6E1DE4"/>
    <w:multiLevelType w:val="multilevel"/>
    <w:tmpl w:val="EB70BF9C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10804233"/>
    <w:multiLevelType w:val="multilevel"/>
    <w:tmpl w:val="A0CAFBAE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8B86FD8"/>
    <w:multiLevelType w:val="multilevel"/>
    <w:tmpl w:val="E05241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5">
    <w:nsid w:val="1F10736D"/>
    <w:multiLevelType w:val="multilevel"/>
    <w:tmpl w:val="C6928610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F2A455A"/>
    <w:multiLevelType w:val="multilevel"/>
    <w:tmpl w:val="B31E38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7">
    <w:nsid w:val="1FE676F2"/>
    <w:multiLevelType w:val="multilevel"/>
    <w:tmpl w:val="F08823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8">
    <w:nsid w:val="2C43514C"/>
    <w:multiLevelType w:val="multilevel"/>
    <w:tmpl w:val="0A00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351D4D5E"/>
    <w:multiLevelType w:val="multilevel"/>
    <w:tmpl w:val="8F902C14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45355743"/>
    <w:multiLevelType w:val="multilevel"/>
    <w:tmpl w:val="C2CED4C0"/>
    <w:lvl w:ilvl="0">
      <w:numFmt w:val="bullet"/>
      <w:lvlText w:val="-"/>
      <w:lvlJc w:val="left"/>
      <w:pPr>
        <w:tabs>
          <w:tab w:val="num" w:pos="0"/>
        </w:tabs>
        <w:ind w:left="297" w:hanging="308"/>
      </w:pPr>
      <w:rPr>
        <w:rFonts w:ascii="Times New Roman" w:hAnsi="Times New Roman" w:cs="Times New Roman" w:hint="default"/>
        <w:b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220" w:hanging="3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004" w:hanging="3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789" w:hanging="3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574" w:hanging="3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359" w:hanging="3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44" w:hanging="3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29" w:hanging="3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14" w:hanging="308"/>
      </w:pPr>
      <w:rPr>
        <w:rFonts w:ascii="Symbol" w:hAnsi="Symbol" w:cs="Symbol" w:hint="default"/>
        <w:lang w:val="ru-RU" w:eastAsia="en-US" w:bidi="ar-SA"/>
      </w:rPr>
    </w:lvl>
  </w:abstractNum>
  <w:abstractNum w:abstractNumId="11">
    <w:nsid w:val="4B1526E9"/>
    <w:multiLevelType w:val="multilevel"/>
    <w:tmpl w:val="07F0E02C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E0E3E13"/>
    <w:multiLevelType w:val="multilevel"/>
    <w:tmpl w:val="196A622E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2D50026"/>
    <w:multiLevelType w:val="multilevel"/>
    <w:tmpl w:val="C92073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4">
    <w:nsid w:val="545D3579"/>
    <w:multiLevelType w:val="hybridMultilevel"/>
    <w:tmpl w:val="3F7AA812"/>
    <w:lvl w:ilvl="0" w:tplc="859081F6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1F0F17"/>
    <w:multiLevelType w:val="multilevel"/>
    <w:tmpl w:val="33EC42B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6">
    <w:nsid w:val="59CD5E58"/>
    <w:multiLevelType w:val="multilevel"/>
    <w:tmpl w:val="597C52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2726F9A"/>
    <w:multiLevelType w:val="multilevel"/>
    <w:tmpl w:val="89E6C434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67E21381"/>
    <w:multiLevelType w:val="multilevel"/>
    <w:tmpl w:val="E442610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9">
    <w:nsid w:val="723F210C"/>
    <w:multiLevelType w:val="multilevel"/>
    <w:tmpl w:val="1AA210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0">
    <w:nsid w:val="7B327EEC"/>
    <w:multiLevelType w:val="multilevel"/>
    <w:tmpl w:val="564870A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7D5F7BD6"/>
    <w:multiLevelType w:val="multilevel"/>
    <w:tmpl w:val="3B2EB2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num w:numId="1">
    <w:abstractNumId w:val="20"/>
  </w:num>
  <w:num w:numId="2">
    <w:abstractNumId w:val="17"/>
  </w:num>
  <w:num w:numId="3">
    <w:abstractNumId w:val="12"/>
  </w:num>
  <w:num w:numId="4">
    <w:abstractNumId w:val="1"/>
  </w:num>
  <w:num w:numId="5">
    <w:abstractNumId w:val="5"/>
  </w:num>
  <w:num w:numId="6">
    <w:abstractNumId w:val="11"/>
  </w:num>
  <w:num w:numId="7">
    <w:abstractNumId w:val="16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3"/>
  </w:num>
  <w:num w:numId="13">
    <w:abstractNumId w:val="19"/>
  </w:num>
  <w:num w:numId="14">
    <w:abstractNumId w:val="13"/>
  </w:num>
  <w:num w:numId="15">
    <w:abstractNumId w:val="6"/>
  </w:num>
  <w:num w:numId="16">
    <w:abstractNumId w:val="7"/>
  </w:num>
  <w:num w:numId="17">
    <w:abstractNumId w:val="4"/>
  </w:num>
  <w:num w:numId="18">
    <w:abstractNumId w:val="15"/>
  </w:num>
  <w:num w:numId="19">
    <w:abstractNumId w:val="18"/>
  </w:num>
  <w:num w:numId="20">
    <w:abstractNumId w:val="21"/>
  </w:num>
  <w:num w:numId="21">
    <w:abstractNumId w:val="0"/>
  </w:num>
  <w:num w:numId="22">
    <w:abstractNumId w:val="19"/>
    <w:lvlOverride w:ilvl="0">
      <w:startOverride w:val="1"/>
    </w:lvlOverride>
  </w:num>
  <w:num w:numId="23">
    <w:abstractNumId w:val="19"/>
  </w:num>
  <w:num w:numId="24">
    <w:abstractNumId w:val="19"/>
  </w:num>
  <w:num w:numId="25">
    <w:abstractNumId w:val="19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5F08"/>
    <w:rsid w:val="000112ED"/>
    <w:rsid w:val="00097CE8"/>
    <w:rsid w:val="000D0187"/>
    <w:rsid w:val="000D1ACB"/>
    <w:rsid w:val="00124451"/>
    <w:rsid w:val="00206886"/>
    <w:rsid w:val="0029562E"/>
    <w:rsid w:val="002B39F1"/>
    <w:rsid w:val="002F071C"/>
    <w:rsid w:val="00323A6D"/>
    <w:rsid w:val="003E3C25"/>
    <w:rsid w:val="00403A51"/>
    <w:rsid w:val="004A2AC3"/>
    <w:rsid w:val="00516EDA"/>
    <w:rsid w:val="00517D10"/>
    <w:rsid w:val="00580C71"/>
    <w:rsid w:val="005E10F5"/>
    <w:rsid w:val="0067779F"/>
    <w:rsid w:val="006800C6"/>
    <w:rsid w:val="0069140F"/>
    <w:rsid w:val="0069207F"/>
    <w:rsid w:val="006A6525"/>
    <w:rsid w:val="007324B7"/>
    <w:rsid w:val="00744657"/>
    <w:rsid w:val="00857D24"/>
    <w:rsid w:val="008743EF"/>
    <w:rsid w:val="00886F2C"/>
    <w:rsid w:val="009832D4"/>
    <w:rsid w:val="00A0123B"/>
    <w:rsid w:val="00A81373"/>
    <w:rsid w:val="00AC0013"/>
    <w:rsid w:val="00B35D42"/>
    <w:rsid w:val="00B651DE"/>
    <w:rsid w:val="00B93382"/>
    <w:rsid w:val="00BB4333"/>
    <w:rsid w:val="00C12915"/>
    <w:rsid w:val="00C23DCE"/>
    <w:rsid w:val="00C516C6"/>
    <w:rsid w:val="00CF4331"/>
    <w:rsid w:val="00D55F08"/>
    <w:rsid w:val="00DA1D65"/>
    <w:rsid w:val="00DD359F"/>
    <w:rsid w:val="00EA0B53"/>
    <w:rsid w:val="00F26D7F"/>
    <w:rsid w:val="00F30314"/>
    <w:rsid w:val="00FC40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11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3">
    <w:name w:val="Основной текст Знак"/>
    <w:basedOn w:val="a0"/>
    <w:uiPriority w:val="1"/>
    <w:qFormat/>
    <w:rsid w:val="006C73B7"/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Абзац списка Знак"/>
    <w:uiPriority w:val="34"/>
    <w:qFormat/>
    <w:rsid w:val="006C73B7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qFormat/>
    <w:rsid w:val="006C73B7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6C73B7"/>
    <w:rPr>
      <w:color w:val="0000FF" w:themeColor="hyperlink"/>
      <w:u w:val="single"/>
    </w:rPr>
  </w:style>
  <w:style w:type="character" w:customStyle="1" w:styleId="fontstyle01">
    <w:name w:val="fontstyle01"/>
    <w:basedOn w:val="a0"/>
    <w:qFormat/>
    <w:rsid w:val="006C73B7"/>
    <w:rPr>
      <w:rFonts w:ascii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73B7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a5">
    <w:name w:val="Заголовок"/>
    <w:basedOn w:val="a"/>
    <w:next w:val="a6"/>
    <w:qFormat/>
    <w:rsid w:val="00D55F0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uiPriority w:val="1"/>
    <w:qFormat/>
    <w:rsid w:val="006C73B7"/>
    <w:pPr>
      <w:widowControl w:val="0"/>
      <w:spacing w:after="0" w:line="240" w:lineRule="auto"/>
      <w:ind w:left="294"/>
    </w:pPr>
    <w:rPr>
      <w:rFonts w:ascii="Times New Roman" w:hAnsi="Times New Roman"/>
      <w:sz w:val="28"/>
      <w:szCs w:val="28"/>
      <w:lang w:eastAsia="en-US"/>
    </w:rPr>
  </w:style>
  <w:style w:type="paragraph" w:styleId="a7">
    <w:name w:val="List"/>
    <w:basedOn w:val="a6"/>
    <w:rsid w:val="00D55F08"/>
    <w:rPr>
      <w:rFonts w:cs="Arial"/>
    </w:rPr>
  </w:style>
  <w:style w:type="paragraph" w:customStyle="1" w:styleId="10">
    <w:name w:val="Название объекта1"/>
    <w:basedOn w:val="a"/>
    <w:qFormat/>
    <w:rsid w:val="00D55F0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D55F08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6C73B7"/>
    <w:pPr>
      <w:widowControl w:val="0"/>
      <w:spacing w:after="0" w:line="240" w:lineRule="auto"/>
      <w:ind w:left="1144" w:hanging="563"/>
    </w:pPr>
    <w:rPr>
      <w:rFonts w:ascii="Times New Roman" w:hAnsi="Times New Roman"/>
      <w:lang w:eastAsia="en-US"/>
    </w:rPr>
  </w:style>
  <w:style w:type="paragraph" w:styleId="aa">
    <w:name w:val="Normal (Web)"/>
    <w:basedOn w:val="a"/>
    <w:unhideWhenUsed/>
    <w:qFormat/>
    <w:rsid w:val="006C73B7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6C73B7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39"/>
    <w:rsid w:val="00D837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F4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F433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69207F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69207F"/>
    <w:rPr>
      <w:rFonts w:ascii="Calibri" w:eastAsia="Calibri" w:hAnsi="Calibri" w:cs="Calibri"/>
    </w:rPr>
  </w:style>
  <w:style w:type="character" w:customStyle="1" w:styleId="af0">
    <w:name w:val="Основной текст_"/>
    <w:link w:val="12"/>
    <w:qFormat/>
    <w:locked/>
    <w:rsid w:val="0069207F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0"/>
    <w:qFormat/>
    <w:rsid w:val="0069207F"/>
    <w:pPr>
      <w:widowControl w:val="0"/>
      <w:shd w:val="clear" w:color="auto" w:fill="FFFFFF"/>
      <w:suppressAutoHyphens w:val="0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9140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9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elibrary.ru/defaultx.asp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ruscorpo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lit.ioso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v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19" Type="http://schemas.openxmlformats.org/officeDocument/2006/relationships/hyperlink" Target="https://lib.ingg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ECA9D-AC66-456D-A2BF-35D48ABA4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35</Pages>
  <Words>8500</Words>
  <Characters>48456</Characters>
  <Application>Microsoft Office Word</Application>
  <DocSecurity>0</DocSecurity>
  <Lines>403</Lines>
  <Paragraphs>113</Paragraphs>
  <ScaleCrop>false</ScaleCrop>
  <Company/>
  <LinksUpToDate>false</LinksUpToDate>
  <CharactersWithSpaces>56843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51</cp:revision>
  <dcterms:created xsi:type="dcterms:W3CDTF">2021-09-15T07:53:00Z</dcterms:created>
  <dcterms:modified xsi:type="dcterms:W3CDTF">2026-05-12T17:42:00Z</dcterms:modified>
  <dc:language>ru-RU</dc:language>
</cp:coreProperties>
</file>